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EF7" w:rsidRDefault="00212EF7" w:rsidP="00212EF7">
      <w:pPr>
        <w:pStyle w:val="NoSpacing"/>
        <w:jc w:val="center"/>
        <w:rPr>
          <w:rFonts w:ascii="Times New Roman" w:hAnsi="Times New Roman"/>
          <w:sz w:val="24"/>
          <w:lang w:val="lv-LV"/>
        </w:rPr>
      </w:pPr>
      <w:r>
        <w:rPr>
          <w:rFonts w:ascii="Times New Roman" w:hAnsi="Times New Roman"/>
          <w:sz w:val="24"/>
          <w:lang w:val="lv-LV"/>
        </w:rPr>
        <w:t>Informācija plašsaziņas līdzekļiem</w:t>
      </w:r>
    </w:p>
    <w:p w:rsidR="00212EF7" w:rsidRDefault="00EB0371" w:rsidP="00212EF7">
      <w:pPr>
        <w:pStyle w:val="NoSpacing"/>
        <w:jc w:val="center"/>
        <w:rPr>
          <w:rFonts w:ascii="Times New Roman" w:hAnsi="Times New Roman"/>
          <w:sz w:val="24"/>
          <w:lang w:val="lv-LV"/>
        </w:rPr>
      </w:pPr>
      <w:r>
        <w:rPr>
          <w:rFonts w:ascii="Times New Roman" w:hAnsi="Times New Roman"/>
          <w:sz w:val="24"/>
          <w:lang w:val="lv-LV"/>
        </w:rPr>
        <w:t xml:space="preserve">2015.gada </w:t>
      </w:r>
      <w:r w:rsidR="00515DB4">
        <w:rPr>
          <w:rFonts w:ascii="Times New Roman" w:hAnsi="Times New Roman"/>
          <w:sz w:val="24"/>
          <w:lang w:val="lv-LV"/>
        </w:rPr>
        <w:t>8.decembrī</w:t>
      </w:r>
    </w:p>
    <w:p w:rsidR="00212EF7" w:rsidRDefault="00212EF7" w:rsidP="00212EF7">
      <w:pPr>
        <w:pStyle w:val="NoSpacing"/>
        <w:jc w:val="center"/>
        <w:rPr>
          <w:rFonts w:ascii="Times New Roman" w:hAnsi="Times New Roman"/>
          <w:sz w:val="24"/>
          <w:lang w:val="lv-LV"/>
        </w:rPr>
      </w:pPr>
    </w:p>
    <w:p w:rsidR="00E90769" w:rsidRPr="00E90769" w:rsidRDefault="00E90769" w:rsidP="00E90769">
      <w:pPr>
        <w:pStyle w:val="NoSpacing"/>
        <w:rPr>
          <w:rFonts w:ascii="Times New Roman" w:hAnsi="Times New Roman"/>
          <w:sz w:val="24"/>
          <w:lang w:val="lv-LV"/>
        </w:rPr>
      </w:pPr>
    </w:p>
    <w:p w:rsidR="00515DB4" w:rsidRDefault="00515DB4" w:rsidP="00515DB4">
      <w:pPr>
        <w:pStyle w:val="NoSpacing"/>
        <w:jc w:val="center"/>
        <w:rPr>
          <w:rFonts w:ascii="Times New Roman" w:hAnsi="Times New Roman"/>
          <w:b/>
          <w:sz w:val="24"/>
          <w:lang w:val="lv-LV"/>
        </w:rPr>
      </w:pPr>
      <w:r>
        <w:rPr>
          <w:rFonts w:ascii="Times New Roman" w:hAnsi="Times New Roman"/>
          <w:b/>
          <w:sz w:val="24"/>
          <w:lang w:val="lv-LV"/>
        </w:rPr>
        <w:t>LAD informē: no 4.janvāra pieejams atbalsts pasākumā „Ieguldījumi materiālajos aktīvos”</w:t>
      </w:r>
    </w:p>
    <w:p w:rsidR="00515DB4" w:rsidRDefault="00515DB4" w:rsidP="00515DB4">
      <w:pPr>
        <w:pStyle w:val="NoSpacing"/>
        <w:jc w:val="center"/>
        <w:rPr>
          <w:rFonts w:ascii="Times New Roman" w:hAnsi="Times New Roman"/>
          <w:b/>
          <w:sz w:val="24"/>
          <w:lang w:val="lv-LV"/>
        </w:rPr>
      </w:pPr>
    </w:p>
    <w:p w:rsidR="00515DB4" w:rsidRDefault="00515DB4" w:rsidP="00515DB4">
      <w:pPr>
        <w:pStyle w:val="NoSpacing"/>
        <w:spacing w:after="100" w:afterAutospacing="1"/>
        <w:jc w:val="both"/>
        <w:rPr>
          <w:rFonts w:ascii="Times New Roman" w:hAnsi="Times New Roman"/>
          <w:sz w:val="24"/>
          <w:lang w:val="lv-LV"/>
        </w:rPr>
      </w:pPr>
      <w:r>
        <w:rPr>
          <w:rFonts w:ascii="Times New Roman" w:hAnsi="Times New Roman"/>
          <w:sz w:val="24"/>
          <w:lang w:val="lv-LV"/>
        </w:rPr>
        <w:t>Lauku atbalsta dienests (turpmāk - Dienests) izsludina projektu iesniegumu pieņemšanu pasākuma „Ieg</w:t>
      </w:r>
      <w:r w:rsidR="00145DB8">
        <w:rPr>
          <w:rFonts w:ascii="Times New Roman" w:hAnsi="Times New Roman"/>
          <w:sz w:val="24"/>
          <w:lang w:val="lv-LV"/>
        </w:rPr>
        <w:t xml:space="preserve">uldījumi materiālajos aktīvos” </w:t>
      </w:r>
      <w:proofErr w:type="spellStart"/>
      <w:r>
        <w:rPr>
          <w:rFonts w:ascii="Times New Roman" w:hAnsi="Times New Roman"/>
          <w:sz w:val="24"/>
          <w:lang w:val="lv-LV"/>
        </w:rPr>
        <w:t>apakšpasākumos</w:t>
      </w:r>
      <w:proofErr w:type="spellEnd"/>
      <w:r>
        <w:rPr>
          <w:rFonts w:ascii="Times New Roman" w:hAnsi="Times New Roman"/>
          <w:sz w:val="24"/>
          <w:lang w:val="lv-LV"/>
        </w:rPr>
        <w:t>:</w:t>
      </w:r>
    </w:p>
    <w:p w:rsidR="00145DB8" w:rsidRDefault="00145DB8" w:rsidP="00515DB4">
      <w:pPr>
        <w:pStyle w:val="NoSpacing"/>
        <w:spacing w:after="100" w:afterAutospacing="1"/>
        <w:jc w:val="both"/>
        <w:rPr>
          <w:rFonts w:ascii="Times New Roman" w:hAnsi="Times New Roman"/>
          <w:sz w:val="24"/>
          <w:lang w:val="lv-LV"/>
        </w:rPr>
      </w:pPr>
      <w:r>
        <w:rPr>
          <w:rFonts w:ascii="Times New Roman" w:hAnsi="Times New Roman"/>
          <w:b/>
          <w:sz w:val="24"/>
          <w:lang w:val="lv-LV"/>
        </w:rPr>
        <w:t>-“Atbalsts ieguldījumiem lauku saimniecībās”</w:t>
      </w:r>
      <w:r>
        <w:rPr>
          <w:rFonts w:ascii="Times New Roman" w:hAnsi="Times New Roman"/>
          <w:sz w:val="24"/>
          <w:lang w:val="lv-LV"/>
        </w:rPr>
        <w:t>;</w:t>
      </w:r>
    </w:p>
    <w:p w:rsidR="00515DB4" w:rsidRDefault="00515DB4" w:rsidP="00515DB4">
      <w:pPr>
        <w:pStyle w:val="NoSpacing"/>
        <w:spacing w:after="100" w:afterAutospacing="1"/>
        <w:jc w:val="both"/>
        <w:rPr>
          <w:rFonts w:ascii="Times New Roman" w:hAnsi="Times New Roman"/>
          <w:sz w:val="24"/>
          <w:lang w:val="lv-LV"/>
        </w:rPr>
      </w:pPr>
      <w:r>
        <w:rPr>
          <w:rFonts w:ascii="Times New Roman" w:hAnsi="Times New Roman"/>
          <w:sz w:val="24"/>
          <w:lang w:val="lv-LV"/>
        </w:rPr>
        <w:t>-</w:t>
      </w:r>
      <w:r>
        <w:rPr>
          <w:rFonts w:ascii="Times New Roman" w:hAnsi="Times New Roman"/>
          <w:b/>
          <w:sz w:val="24"/>
          <w:lang w:val="lv-LV"/>
        </w:rPr>
        <w:t>„Atbalsts ieguldījumiem pārstrādē”;</w:t>
      </w:r>
    </w:p>
    <w:p w:rsidR="00515DB4" w:rsidRDefault="00515DB4" w:rsidP="00515DB4">
      <w:pPr>
        <w:pStyle w:val="NoSpacing"/>
        <w:spacing w:after="100" w:afterAutospacing="1"/>
        <w:jc w:val="both"/>
        <w:rPr>
          <w:rFonts w:ascii="Times New Roman" w:hAnsi="Times New Roman"/>
          <w:b/>
          <w:sz w:val="24"/>
          <w:lang w:val="lv-LV"/>
        </w:rPr>
      </w:pPr>
      <w:r>
        <w:rPr>
          <w:rFonts w:ascii="Times New Roman" w:hAnsi="Times New Roman"/>
          <w:b/>
          <w:sz w:val="24"/>
          <w:lang w:val="lv-LV"/>
        </w:rPr>
        <w:t>-„Atbalsts ieguldījumiem lauksaimniecības un mežsaimniec</w:t>
      </w:r>
      <w:r w:rsidR="00145DB8">
        <w:rPr>
          <w:rFonts w:ascii="Times New Roman" w:hAnsi="Times New Roman"/>
          <w:b/>
          <w:sz w:val="24"/>
          <w:lang w:val="lv-LV"/>
        </w:rPr>
        <w:t>ības infrastruktūras attīstībā”.</w:t>
      </w:r>
    </w:p>
    <w:p w:rsidR="00515DB4" w:rsidRDefault="00FC6C82" w:rsidP="00FC6C82">
      <w:pPr>
        <w:pStyle w:val="NoSpacing"/>
        <w:spacing w:after="100" w:afterAutospacing="1"/>
        <w:jc w:val="both"/>
        <w:rPr>
          <w:rFonts w:ascii="Times New Roman" w:hAnsi="Times New Roman"/>
          <w:sz w:val="24"/>
          <w:lang w:val="lv-LV"/>
        </w:rPr>
      </w:pPr>
      <w:r>
        <w:rPr>
          <w:rFonts w:ascii="Times New Roman" w:hAnsi="Times New Roman"/>
          <w:sz w:val="24"/>
          <w:lang w:val="lv-LV"/>
        </w:rPr>
        <w:t>P</w:t>
      </w:r>
      <w:r w:rsidR="00515DB4">
        <w:rPr>
          <w:rFonts w:ascii="Times New Roman" w:hAnsi="Times New Roman"/>
          <w:sz w:val="24"/>
          <w:lang w:val="lv-LV"/>
        </w:rPr>
        <w:t>rojektu iesni</w:t>
      </w:r>
      <w:r w:rsidR="00145DB8">
        <w:rPr>
          <w:rFonts w:ascii="Times New Roman" w:hAnsi="Times New Roman"/>
          <w:sz w:val="24"/>
          <w:lang w:val="lv-LV"/>
        </w:rPr>
        <w:t xml:space="preserve">egumu pieņemšana pasākumos notiks </w:t>
      </w:r>
      <w:r w:rsidR="00515DB4">
        <w:rPr>
          <w:rFonts w:ascii="Times New Roman" w:hAnsi="Times New Roman"/>
          <w:sz w:val="24"/>
          <w:lang w:val="lv-LV"/>
        </w:rPr>
        <w:t xml:space="preserve">no </w:t>
      </w:r>
      <w:r w:rsidR="00145DB8">
        <w:rPr>
          <w:rFonts w:ascii="Times New Roman" w:hAnsi="Times New Roman"/>
          <w:b/>
          <w:sz w:val="24"/>
          <w:lang w:val="lv-LV"/>
        </w:rPr>
        <w:t>2016</w:t>
      </w:r>
      <w:r w:rsidR="00515DB4">
        <w:rPr>
          <w:rFonts w:ascii="Times New Roman" w:hAnsi="Times New Roman"/>
          <w:b/>
          <w:sz w:val="24"/>
          <w:lang w:val="lv-LV"/>
        </w:rPr>
        <w:t xml:space="preserve">.gada </w:t>
      </w:r>
      <w:r w:rsidR="00145DB8" w:rsidRPr="00145DB8">
        <w:rPr>
          <w:rFonts w:ascii="Times New Roman" w:hAnsi="Times New Roman"/>
          <w:b/>
          <w:sz w:val="24"/>
          <w:lang w:val="lv-LV"/>
        </w:rPr>
        <w:t>4.janvāra līdz 2016.gada 4.februārim</w:t>
      </w:r>
      <w:r w:rsidR="00515DB4">
        <w:rPr>
          <w:rFonts w:ascii="Times New Roman" w:hAnsi="Times New Roman"/>
          <w:sz w:val="24"/>
          <w:lang w:val="lv-LV"/>
        </w:rPr>
        <w:t xml:space="preserve">. </w:t>
      </w:r>
    </w:p>
    <w:p w:rsidR="00515DB4" w:rsidRDefault="00145DB8" w:rsidP="00145DB8">
      <w:pPr>
        <w:pStyle w:val="NoSpacing"/>
        <w:spacing w:after="100" w:afterAutospacing="1"/>
        <w:jc w:val="both"/>
        <w:rPr>
          <w:rFonts w:ascii="Times New Roman" w:hAnsi="Times New Roman"/>
          <w:sz w:val="24"/>
          <w:lang w:val="lv-LV"/>
        </w:rPr>
      </w:pPr>
      <w:proofErr w:type="spellStart"/>
      <w:r>
        <w:rPr>
          <w:rFonts w:ascii="Times New Roman" w:hAnsi="Times New Roman"/>
          <w:sz w:val="24"/>
          <w:lang w:val="lv-LV"/>
        </w:rPr>
        <w:t>Apakšpasākuma</w:t>
      </w:r>
      <w:proofErr w:type="spellEnd"/>
      <w:r>
        <w:rPr>
          <w:rFonts w:ascii="Times New Roman" w:hAnsi="Times New Roman"/>
          <w:sz w:val="24"/>
          <w:lang w:val="lv-LV"/>
        </w:rPr>
        <w:t xml:space="preserve"> </w:t>
      </w:r>
      <w:r w:rsidRPr="00145DB8">
        <w:rPr>
          <w:rFonts w:ascii="Times New Roman" w:hAnsi="Times New Roman"/>
          <w:b/>
          <w:sz w:val="24"/>
          <w:lang w:val="lv-LV"/>
        </w:rPr>
        <w:t>“Atbalsts ieguldījumiem lauku saimniecībās”</w:t>
      </w:r>
      <w:r w:rsidR="00FC6C82">
        <w:rPr>
          <w:rFonts w:ascii="Times New Roman" w:hAnsi="Times New Roman"/>
          <w:b/>
          <w:sz w:val="24"/>
          <w:lang w:val="lv-LV"/>
        </w:rPr>
        <w:t xml:space="preserve"> </w:t>
      </w:r>
      <w:r w:rsidR="00FC6C82" w:rsidRPr="00FC6C82">
        <w:rPr>
          <w:rFonts w:ascii="Times New Roman" w:hAnsi="Times New Roman"/>
          <w:sz w:val="24"/>
          <w:lang w:val="lv-LV"/>
        </w:rPr>
        <w:t>p</w:t>
      </w:r>
      <w:r w:rsidR="00FC6C82">
        <w:rPr>
          <w:rFonts w:ascii="Times New Roman" w:hAnsi="Times New Roman"/>
          <w:sz w:val="24"/>
          <w:lang w:val="lv-LV"/>
        </w:rPr>
        <w:t xml:space="preserve">ieejamais publiskais finansējums ir </w:t>
      </w:r>
      <w:r w:rsidR="00FC6C82" w:rsidRPr="00FC6C82">
        <w:rPr>
          <w:rFonts w:ascii="Times New Roman" w:hAnsi="Times New Roman"/>
          <w:sz w:val="24"/>
          <w:lang w:val="lv-LV"/>
        </w:rPr>
        <w:t xml:space="preserve">lauksaimniecības pakalpojumu kooperatīvajām sabiedrībām – EUR 4 500 000 </w:t>
      </w:r>
      <w:r w:rsidR="00FC6C82">
        <w:rPr>
          <w:rFonts w:ascii="Times New Roman" w:hAnsi="Times New Roman"/>
          <w:sz w:val="24"/>
          <w:lang w:val="lv-LV"/>
        </w:rPr>
        <w:t xml:space="preserve">, bet </w:t>
      </w:r>
      <w:r w:rsidR="00FC6C82" w:rsidRPr="00FC6C82">
        <w:rPr>
          <w:rFonts w:ascii="Times New Roman" w:hAnsi="Times New Roman"/>
          <w:sz w:val="24"/>
          <w:lang w:val="lv-LV"/>
        </w:rPr>
        <w:t>lauku saimniecībām - EUR 65 943</w:t>
      </w:r>
      <w:r w:rsidR="00FC6C82">
        <w:rPr>
          <w:rFonts w:ascii="Times New Roman" w:hAnsi="Times New Roman"/>
          <w:sz w:val="24"/>
          <w:lang w:val="lv-LV"/>
        </w:rPr>
        <w:t> </w:t>
      </w:r>
      <w:r w:rsidR="00FC6C82" w:rsidRPr="00FC6C82">
        <w:rPr>
          <w:rFonts w:ascii="Times New Roman" w:hAnsi="Times New Roman"/>
          <w:sz w:val="24"/>
          <w:lang w:val="lv-LV"/>
        </w:rPr>
        <w:t>771</w:t>
      </w:r>
      <w:r w:rsidR="00FC6C82">
        <w:rPr>
          <w:rFonts w:ascii="Times New Roman" w:hAnsi="Times New Roman"/>
          <w:sz w:val="24"/>
          <w:lang w:val="lv-LV"/>
        </w:rPr>
        <w:t>.</w:t>
      </w:r>
      <w:r>
        <w:rPr>
          <w:rFonts w:ascii="Times New Roman" w:hAnsi="Times New Roman"/>
          <w:sz w:val="24"/>
          <w:lang w:val="lv-LV"/>
        </w:rPr>
        <w:t xml:space="preserve"> </w:t>
      </w:r>
      <w:r w:rsidR="00FC6C82">
        <w:rPr>
          <w:rFonts w:ascii="Times New Roman" w:hAnsi="Times New Roman"/>
          <w:sz w:val="24"/>
          <w:lang w:val="lv-LV"/>
        </w:rPr>
        <w:t>M</w:t>
      </w:r>
      <w:r w:rsidRPr="00145DB8">
        <w:rPr>
          <w:rFonts w:ascii="Times New Roman" w:hAnsi="Times New Roman"/>
          <w:sz w:val="24"/>
          <w:lang w:val="lv-LV"/>
        </w:rPr>
        <w:t>ērķis ir atbalstīt lauku saimniecības, lai uzlabotu to ekonomiskās darbības rādītājus un konkurētspēju, kā arī veicināt kooperācijas attīstību, nodrošinot dabas resursu ilgtspējīgu apsaimniekošanu un atbalstot pret klimata pārmaiņām noturīgu ekonomiku.</w:t>
      </w:r>
    </w:p>
    <w:p w:rsidR="00515DB4" w:rsidRDefault="00515DB4" w:rsidP="00145DB8">
      <w:pPr>
        <w:pStyle w:val="NoSpacing"/>
        <w:spacing w:after="100" w:afterAutospacing="1"/>
        <w:jc w:val="both"/>
        <w:rPr>
          <w:rFonts w:ascii="Times New Roman" w:hAnsi="Times New Roman"/>
          <w:sz w:val="24"/>
          <w:lang w:val="lv-LV"/>
        </w:rPr>
      </w:pPr>
      <w:proofErr w:type="spellStart"/>
      <w:r>
        <w:rPr>
          <w:rFonts w:ascii="Times New Roman" w:hAnsi="Times New Roman"/>
          <w:sz w:val="24"/>
          <w:lang w:val="lv-LV"/>
        </w:rPr>
        <w:t>Apakšpasākuma</w:t>
      </w:r>
      <w:proofErr w:type="spellEnd"/>
      <w:r>
        <w:rPr>
          <w:rFonts w:ascii="Times New Roman" w:hAnsi="Times New Roman"/>
          <w:sz w:val="24"/>
          <w:lang w:val="lv-LV"/>
        </w:rPr>
        <w:t xml:space="preserve"> ietvaros tiks atbalstītas šādas aktivitātes:</w:t>
      </w:r>
    </w:p>
    <w:p w:rsidR="00145DB8" w:rsidRDefault="00145DB8" w:rsidP="00145DB8">
      <w:pPr>
        <w:pStyle w:val="NoSpacing"/>
        <w:spacing w:after="100" w:afterAutospacing="1"/>
        <w:jc w:val="both"/>
        <w:rPr>
          <w:rFonts w:ascii="Times New Roman" w:hAnsi="Times New Roman"/>
          <w:sz w:val="24"/>
          <w:lang w:val="lv-LV"/>
        </w:rPr>
      </w:pPr>
      <w:r>
        <w:rPr>
          <w:rFonts w:ascii="Times New Roman" w:hAnsi="Times New Roman"/>
          <w:sz w:val="24"/>
          <w:lang w:val="lv-LV"/>
        </w:rPr>
        <w:t xml:space="preserve">- </w:t>
      </w:r>
      <w:r w:rsidRPr="00145DB8">
        <w:rPr>
          <w:rFonts w:ascii="Times New Roman" w:hAnsi="Times New Roman"/>
          <w:sz w:val="24"/>
          <w:lang w:val="lv-LV"/>
        </w:rPr>
        <w:t>investīcijas tādu jaunu iekārtu, tehnikas, aprīkojuma, informācijas tehnoloģiju un programmu nodrošinājuma iegādei un uzstādīšanai, kas paredzētas nepārstrādāto lauksaimniecības produktu ražošanai, un ar to saistītai iepakošanai un pirmapstrādei, kā arī ilggadīgo augļkopības kultūraugu (izņemot zemenes) stādu iegādei, stādījumu balstu sistēmu, žogu, žogu balstu iegādei, uzstādīšanai un stādījumu ierīkošanai;</w:t>
      </w:r>
    </w:p>
    <w:p w:rsidR="00145DB8" w:rsidRDefault="00145DB8" w:rsidP="00145DB8">
      <w:pPr>
        <w:pStyle w:val="NoSpacing"/>
        <w:spacing w:after="100" w:afterAutospacing="1"/>
        <w:jc w:val="both"/>
        <w:rPr>
          <w:rFonts w:ascii="Times New Roman" w:hAnsi="Times New Roman"/>
          <w:sz w:val="24"/>
          <w:lang w:val="lv-LV"/>
        </w:rPr>
      </w:pPr>
      <w:r>
        <w:rPr>
          <w:rFonts w:ascii="Times New Roman" w:hAnsi="Times New Roman"/>
          <w:sz w:val="24"/>
          <w:lang w:val="lv-LV"/>
        </w:rPr>
        <w:t xml:space="preserve">- </w:t>
      </w:r>
      <w:r w:rsidRPr="00145DB8">
        <w:rPr>
          <w:rFonts w:ascii="Times New Roman" w:hAnsi="Times New Roman"/>
          <w:sz w:val="24"/>
          <w:lang w:val="lv-LV"/>
        </w:rPr>
        <w:t>nepārstrādāto lauksaimniecības produktu ražošanai, ar to saistītai iepakoš</w:t>
      </w:r>
      <w:r>
        <w:rPr>
          <w:rFonts w:ascii="Times New Roman" w:hAnsi="Times New Roman"/>
          <w:sz w:val="24"/>
          <w:lang w:val="lv-LV"/>
        </w:rPr>
        <w:t xml:space="preserve">anai un pirmapstrādei paredzētu </w:t>
      </w:r>
      <w:r w:rsidRPr="00145DB8">
        <w:rPr>
          <w:rFonts w:ascii="Times New Roman" w:hAnsi="Times New Roman"/>
          <w:sz w:val="24"/>
          <w:lang w:val="lv-LV"/>
        </w:rPr>
        <w:t>jaunu būvju būv</w:t>
      </w:r>
      <w:r>
        <w:rPr>
          <w:rFonts w:ascii="Times New Roman" w:hAnsi="Times New Roman"/>
          <w:sz w:val="24"/>
          <w:lang w:val="lv-LV"/>
        </w:rPr>
        <w:t xml:space="preserve">niecībai, esošo būvju pārbūvei, būvju ierīkošanai, būvju novietošanai, </w:t>
      </w:r>
      <w:r w:rsidRPr="00145DB8">
        <w:rPr>
          <w:rFonts w:ascii="Times New Roman" w:hAnsi="Times New Roman"/>
          <w:sz w:val="24"/>
          <w:lang w:val="lv-LV"/>
        </w:rPr>
        <w:t>būvju atjaunošanai, ja būves tiek tehn</w:t>
      </w:r>
      <w:r>
        <w:rPr>
          <w:rFonts w:ascii="Times New Roman" w:hAnsi="Times New Roman"/>
          <w:sz w:val="24"/>
          <w:lang w:val="lv-LV"/>
        </w:rPr>
        <w:t>iski vai funkcionāli uzlabotas</w:t>
      </w:r>
      <w:r w:rsidRPr="00145DB8">
        <w:rPr>
          <w:rFonts w:ascii="Times New Roman" w:hAnsi="Times New Roman"/>
          <w:sz w:val="24"/>
          <w:lang w:val="lv-LV"/>
        </w:rPr>
        <w:t xml:space="preserve">. </w:t>
      </w:r>
    </w:p>
    <w:p w:rsidR="00145DB8" w:rsidRDefault="00515DB4" w:rsidP="00145DB8">
      <w:pPr>
        <w:pStyle w:val="NoSpacing"/>
        <w:spacing w:after="100" w:afterAutospacing="1"/>
        <w:jc w:val="both"/>
        <w:rPr>
          <w:rFonts w:ascii="Times New Roman" w:hAnsi="Times New Roman"/>
          <w:sz w:val="24"/>
          <w:lang w:val="lv-LV"/>
        </w:rPr>
      </w:pPr>
      <w:r>
        <w:rPr>
          <w:rFonts w:ascii="Times New Roman" w:hAnsi="Times New Roman"/>
          <w:sz w:val="24"/>
          <w:lang w:val="lv-LV"/>
        </w:rPr>
        <w:t>Atbalsta pretendents</w:t>
      </w:r>
      <w:r w:rsidR="00145DB8">
        <w:rPr>
          <w:rFonts w:ascii="Times New Roman" w:hAnsi="Times New Roman"/>
          <w:sz w:val="24"/>
          <w:lang w:val="lv-LV"/>
        </w:rPr>
        <w:t xml:space="preserve"> var būt </w:t>
      </w:r>
      <w:r w:rsidR="00FC6C82">
        <w:rPr>
          <w:rFonts w:ascii="Times New Roman" w:hAnsi="Times New Roman"/>
          <w:sz w:val="24"/>
          <w:lang w:val="lv-LV"/>
        </w:rPr>
        <w:t>lauku saimniecība</w:t>
      </w:r>
      <w:r w:rsidR="00FC6C82" w:rsidRPr="00FC6C82">
        <w:rPr>
          <w:rFonts w:ascii="Times New Roman" w:hAnsi="Times New Roman"/>
          <w:sz w:val="24"/>
          <w:lang w:val="lv-LV"/>
        </w:rPr>
        <w:t xml:space="preserve"> </w:t>
      </w:r>
      <w:r w:rsidR="00FC6C82">
        <w:rPr>
          <w:rFonts w:ascii="Times New Roman" w:hAnsi="Times New Roman"/>
          <w:sz w:val="24"/>
          <w:lang w:val="lv-LV"/>
        </w:rPr>
        <w:t>(</w:t>
      </w:r>
      <w:r w:rsidR="00FC6C82" w:rsidRPr="00FC6C82">
        <w:rPr>
          <w:rFonts w:ascii="Times New Roman" w:hAnsi="Times New Roman"/>
          <w:sz w:val="24"/>
          <w:lang w:val="lv-LV"/>
        </w:rPr>
        <w:t>juridiska vai fiziska persona</w:t>
      </w:r>
      <w:r w:rsidR="00FC6C82">
        <w:rPr>
          <w:rFonts w:ascii="Times New Roman" w:hAnsi="Times New Roman"/>
          <w:sz w:val="24"/>
          <w:lang w:val="lv-LV"/>
        </w:rPr>
        <w:t>)</w:t>
      </w:r>
      <w:r w:rsidR="00FC6C82" w:rsidRPr="00FC6C82">
        <w:rPr>
          <w:rFonts w:ascii="Times New Roman" w:hAnsi="Times New Roman"/>
          <w:sz w:val="24"/>
          <w:lang w:val="lv-LV"/>
        </w:rPr>
        <w:t>,</w:t>
      </w:r>
      <w:r w:rsidR="00FC6C82">
        <w:rPr>
          <w:rFonts w:ascii="Times New Roman" w:hAnsi="Times New Roman"/>
          <w:sz w:val="24"/>
          <w:lang w:val="lv-LV"/>
        </w:rPr>
        <w:t xml:space="preserve"> fiziska persona vai </w:t>
      </w:r>
      <w:r w:rsidR="00FC6C82" w:rsidRPr="00FC6C82">
        <w:rPr>
          <w:rFonts w:ascii="Times New Roman" w:hAnsi="Times New Roman"/>
          <w:sz w:val="24"/>
          <w:lang w:val="lv-LV"/>
        </w:rPr>
        <w:t>atbilstīga lauksaimniecības pakalpojumu kooperatīvā sabiedrība,</w:t>
      </w:r>
      <w:r w:rsidR="00FC6C82">
        <w:rPr>
          <w:rFonts w:ascii="Times New Roman" w:hAnsi="Times New Roman"/>
          <w:sz w:val="24"/>
          <w:lang w:val="lv-LV"/>
        </w:rPr>
        <w:t xml:space="preserve"> ievērojot noteiktas prasības.</w:t>
      </w:r>
    </w:p>
    <w:p w:rsidR="00FC6C82" w:rsidRDefault="00FC6C82" w:rsidP="00FC6C82">
      <w:pPr>
        <w:pStyle w:val="NoSpacing"/>
        <w:spacing w:after="100" w:afterAutospacing="1"/>
        <w:jc w:val="both"/>
        <w:rPr>
          <w:rFonts w:ascii="Times New Roman" w:hAnsi="Times New Roman"/>
          <w:sz w:val="24"/>
          <w:lang w:val="lv-LV"/>
        </w:rPr>
      </w:pPr>
      <w:r>
        <w:rPr>
          <w:rFonts w:ascii="Times New Roman" w:hAnsi="Times New Roman"/>
          <w:sz w:val="24"/>
          <w:lang w:val="lv-LV"/>
        </w:rPr>
        <w:lastRenderedPageBreak/>
        <w:t xml:space="preserve">Sīkāk par atbalstāmajām aktivitātēm, prasībām pretendentiem, finansējuma sadalījumu un citu aktuālo informāciju var lasīt Dienesta </w:t>
      </w:r>
      <w:proofErr w:type="spellStart"/>
      <w:r>
        <w:rPr>
          <w:rFonts w:ascii="Times New Roman" w:hAnsi="Times New Roman"/>
          <w:sz w:val="24"/>
          <w:lang w:val="lv-LV"/>
        </w:rPr>
        <w:t>mājaslapā</w:t>
      </w:r>
      <w:proofErr w:type="spellEnd"/>
      <w:r>
        <w:rPr>
          <w:rFonts w:ascii="Times New Roman" w:hAnsi="Times New Roman"/>
          <w:sz w:val="24"/>
          <w:lang w:val="lv-LV"/>
        </w:rPr>
        <w:t xml:space="preserve"> izvēlnē </w:t>
      </w:r>
      <w:hyperlink r:id="rId9" w:history="1">
        <w:r w:rsidRPr="00145DB8">
          <w:rPr>
            <w:rStyle w:val="Hyperlink"/>
            <w:rFonts w:ascii="Times New Roman" w:hAnsi="Times New Roman"/>
            <w:sz w:val="24"/>
            <w:lang w:val="lv-LV"/>
          </w:rPr>
          <w:t>“Atbalsts ieguldījumiem lauku saimniecībās”</w:t>
        </w:r>
      </w:hyperlink>
      <w:r>
        <w:rPr>
          <w:rFonts w:ascii="Times New Roman" w:hAnsi="Times New Roman"/>
          <w:sz w:val="24"/>
          <w:lang w:val="lv-LV"/>
        </w:rPr>
        <w:t xml:space="preserve">. </w:t>
      </w:r>
    </w:p>
    <w:p w:rsidR="00FC6C82" w:rsidRDefault="00FC6C82" w:rsidP="00145DB8">
      <w:pPr>
        <w:pStyle w:val="NoSpacing"/>
        <w:spacing w:after="100" w:afterAutospacing="1"/>
        <w:jc w:val="both"/>
        <w:rPr>
          <w:rFonts w:ascii="Times New Roman" w:hAnsi="Times New Roman"/>
          <w:sz w:val="24"/>
          <w:lang w:val="lv-LV"/>
        </w:rPr>
      </w:pPr>
      <w:proofErr w:type="spellStart"/>
      <w:r>
        <w:rPr>
          <w:rFonts w:ascii="Times New Roman" w:hAnsi="Times New Roman"/>
          <w:sz w:val="24"/>
          <w:lang w:val="lv-LV"/>
        </w:rPr>
        <w:t>Apakšpasākuma</w:t>
      </w:r>
      <w:proofErr w:type="spellEnd"/>
      <w:r>
        <w:rPr>
          <w:rFonts w:ascii="Times New Roman" w:hAnsi="Times New Roman"/>
          <w:sz w:val="24"/>
          <w:lang w:val="lv-LV"/>
        </w:rPr>
        <w:t xml:space="preserve"> </w:t>
      </w:r>
      <w:r w:rsidRPr="00FC6C82">
        <w:rPr>
          <w:rFonts w:ascii="Times New Roman" w:hAnsi="Times New Roman"/>
          <w:b/>
          <w:sz w:val="24"/>
          <w:lang w:val="lv-LV"/>
        </w:rPr>
        <w:t>„Atbalsts ieguldījumiem pārstrādē”</w:t>
      </w:r>
      <w:r>
        <w:rPr>
          <w:rFonts w:ascii="Times New Roman" w:hAnsi="Times New Roman"/>
          <w:sz w:val="24"/>
          <w:lang w:val="lv-LV"/>
        </w:rPr>
        <w:t xml:space="preserve"> </w:t>
      </w:r>
      <w:r w:rsidRPr="00FC6C82">
        <w:rPr>
          <w:rFonts w:ascii="Times New Roman" w:hAnsi="Times New Roman"/>
          <w:sz w:val="24"/>
          <w:lang w:val="lv-LV"/>
        </w:rPr>
        <w:t>kārtā pie</w:t>
      </w:r>
      <w:r>
        <w:rPr>
          <w:rFonts w:ascii="Times New Roman" w:hAnsi="Times New Roman"/>
          <w:sz w:val="24"/>
          <w:lang w:val="lv-LV"/>
        </w:rPr>
        <w:t>ejama</w:t>
      </w:r>
      <w:r w:rsidR="0005085B">
        <w:rPr>
          <w:rFonts w:ascii="Times New Roman" w:hAnsi="Times New Roman"/>
          <w:sz w:val="24"/>
          <w:lang w:val="lv-LV"/>
        </w:rPr>
        <w:t xml:space="preserve">is publiskais finansējums ir </w:t>
      </w:r>
      <w:bookmarkStart w:id="0" w:name="_GoBack"/>
      <w:bookmarkEnd w:id="0"/>
      <w:r w:rsidR="0005085B" w:rsidRPr="0005085B">
        <w:rPr>
          <w:rFonts w:ascii="Times New Roman" w:hAnsi="Times New Roman"/>
          <w:sz w:val="24"/>
          <w:lang w:val="lv-LV"/>
        </w:rPr>
        <w:t>EUR 16197836</w:t>
      </w:r>
      <w:r w:rsidRPr="00FC6C82">
        <w:rPr>
          <w:rFonts w:ascii="Times New Roman" w:hAnsi="Times New Roman"/>
          <w:sz w:val="24"/>
          <w:lang w:val="lv-LV"/>
        </w:rPr>
        <w:t>.</w:t>
      </w:r>
      <w:r>
        <w:rPr>
          <w:rFonts w:ascii="Times New Roman" w:hAnsi="Times New Roman"/>
          <w:sz w:val="24"/>
          <w:lang w:val="lv-LV"/>
        </w:rPr>
        <w:t xml:space="preserve"> M</w:t>
      </w:r>
      <w:r w:rsidRPr="00FC6C82">
        <w:rPr>
          <w:rFonts w:ascii="Times New Roman" w:hAnsi="Times New Roman"/>
          <w:sz w:val="24"/>
          <w:lang w:val="lv-LV"/>
        </w:rPr>
        <w:t>ērķis ir paaugstināt lauksaimniecības produktu pārstrādes efektivitāti un palielināt produktu pievienoto vērtību, veicinot konkurētspējīgas kooperācijas attīstību un ilgtspējīgas lauksaimnieciskās ražošanas attīstību un inovāciju ieviešanu uzņēmumos.</w:t>
      </w:r>
    </w:p>
    <w:p w:rsidR="00FC6C82" w:rsidRDefault="00FC6C82" w:rsidP="00FC6C82">
      <w:pPr>
        <w:pStyle w:val="NoSpacing"/>
        <w:spacing w:after="100" w:afterAutospacing="1"/>
        <w:jc w:val="both"/>
        <w:rPr>
          <w:rFonts w:ascii="Times New Roman" w:hAnsi="Times New Roman"/>
          <w:sz w:val="24"/>
          <w:lang w:val="lv-LV"/>
        </w:rPr>
      </w:pPr>
      <w:proofErr w:type="spellStart"/>
      <w:r>
        <w:rPr>
          <w:rFonts w:ascii="Times New Roman" w:hAnsi="Times New Roman"/>
          <w:sz w:val="24"/>
          <w:lang w:val="lv-LV"/>
        </w:rPr>
        <w:t>Apakšpasākuma</w:t>
      </w:r>
      <w:proofErr w:type="spellEnd"/>
      <w:r>
        <w:rPr>
          <w:rFonts w:ascii="Times New Roman" w:hAnsi="Times New Roman"/>
          <w:sz w:val="24"/>
          <w:lang w:val="lv-LV"/>
        </w:rPr>
        <w:t xml:space="preserve"> ietvaros tiks atbalstītas šādas aktivitātes:</w:t>
      </w:r>
    </w:p>
    <w:p w:rsidR="00FC6C82" w:rsidRPr="00FC6C82" w:rsidRDefault="00FC6C82" w:rsidP="00FC6C82">
      <w:pPr>
        <w:pStyle w:val="NoSpacing"/>
        <w:spacing w:after="100" w:afterAutospacing="1"/>
        <w:jc w:val="both"/>
        <w:rPr>
          <w:rFonts w:ascii="Times New Roman" w:hAnsi="Times New Roman"/>
          <w:sz w:val="24"/>
          <w:lang w:val="lv-LV"/>
        </w:rPr>
      </w:pPr>
      <w:r>
        <w:rPr>
          <w:rFonts w:ascii="Times New Roman" w:hAnsi="Times New Roman"/>
          <w:sz w:val="24"/>
          <w:lang w:val="lv-LV"/>
        </w:rPr>
        <w:t>- i</w:t>
      </w:r>
      <w:r w:rsidRPr="00FC6C82">
        <w:rPr>
          <w:rFonts w:ascii="Times New Roman" w:hAnsi="Times New Roman"/>
          <w:sz w:val="24"/>
          <w:lang w:val="lv-LV"/>
        </w:rPr>
        <w:t>nvestīcijas tādu jaunu iekārtu, tehnikas, aprīkojuma, informācijas tehnoloģiju un programmnodrošinājuma iegādei un uzstādīšanai, kas paredzēts lauksaimniecības produktu pārstrādei, un ar to saistītai iepakošanai un pirmapstrādei;</w:t>
      </w:r>
    </w:p>
    <w:p w:rsidR="00145DB8" w:rsidRDefault="00FC6C82" w:rsidP="00FC6C82">
      <w:pPr>
        <w:pStyle w:val="NoSpacing"/>
        <w:spacing w:after="100" w:afterAutospacing="1"/>
        <w:jc w:val="both"/>
        <w:rPr>
          <w:rFonts w:ascii="Times New Roman" w:hAnsi="Times New Roman"/>
          <w:sz w:val="24"/>
          <w:lang w:val="lv-LV"/>
        </w:rPr>
      </w:pPr>
      <w:r>
        <w:rPr>
          <w:rFonts w:ascii="Times New Roman" w:hAnsi="Times New Roman"/>
          <w:sz w:val="24"/>
          <w:lang w:val="lv-LV"/>
        </w:rPr>
        <w:t xml:space="preserve">- </w:t>
      </w:r>
      <w:r w:rsidRPr="00FC6C82">
        <w:rPr>
          <w:rFonts w:ascii="Times New Roman" w:hAnsi="Times New Roman"/>
          <w:sz w:val="24"/>
          <w:lang w:val="lv-LV"/>
        </w:rPr>
        <w:t>pamatojoties uz līgumiem ar trešajām personām, kas atbildīgas par darbu veikšanu,– lauksaimniecības produktu pārstrādei, ar to saistītai iepakoš</w:t>
      </w:r>
      <w:r>
        <w:rPr>
          <w:rFonts w:ascii="Times New Roman" w:hAnsi="Times New Roman"/>
          <w:sz w:val="24"/>
          <w:lang w:val="lv-LV"/>
        </w:rPr>
        <w:t xml:space="preserve">anai un pirmapstrādei paredzētu </w:t>
      </w:r>
      <w:r w:rsidRPr="00FC6C82">
        <w:rPr>
          <w:rFonts w:ascii="Times New Roman" w:hAnsi="Times New Roman"/>
          <w:sz w:val="24"/>
          <w:lang w:val="lv-LV"/>
        </w:rPr>
        <w:t>jaunu būvju būvn</w:t>
      </w:r>
      <w:r>
        <w:rPr>
          <w:rFonts w:ascii="Times New Roman" w:hAnsi="Times New Roman"/>
          <w:sz w:val="24"/>
          <w:lang w:val="lv-LV"/>
        </w:rPr>
        <w:t xml:space="preserve">iecībai un esošo būvju pārbūvei, būvju ierīkošanai, būvju novietošanai, </w:t>
      </w:r>
      <w:r w:rsidRPr="00FC6C82">
        <w:rPr>
          <w:rFonts w:ascii="Times New Roman" w:hAnsi="Times New Roman"/>
          <w:sz w:val="24"/>
          <w:lang w:val="lv-LV"/>
        </w:rPr>
        <w:t>būvju atjaunošanai, ja būves tiek teh</w:t>
      </w:r>
      <w:r>
        <w:rPr>
          <w:rFonts w:ascii="Times New Roman" w:hAnsi="Times New Roman"/>
          <w:sz w:val="24"/>
          <w:lang w:val="lv-LV"/>
        </w:rPr>
        <w:t>niski vai funkcionāli uzlabotas.</w:t>
      </w:r>
    </w:p>
    <w:p w:rsidR="00145DB8" w:rsidRDefault="00F8530C" w:rsidP="00F8530C">
      <w:pPr>
        <w:pStyle w:val="NoSpacing"/>
        <w:spacing w:after="100" w:afterAutospacing="1"/>
        <w:jc w:val="both"/>
        <w:rPr>
          <w:rFonts w:ascii="Times New Roman" w:hAnsi="Times New Roman"/>
          <w:sz w:val="24"/>
          <w:lang w:val="lv-LV"/>
        </w:rPr>
      </w:pPr>
      <w:r>
        <w:rPr>
          <w:rFonts w:ascii="Times New Roman" w:hAnsi="Times New Roman"/>
          <w:sz w:val="24"/>
          <w:lang w:val="lv-LV"/>
        </w:rPr>
        <w:t xml:space="preserve">Atbalsta pretendents var būt </w:t>
      </w:r>
      <w:r w:rsidRPr="00F8530C">
        <w:rPr>
          <w:rFonts w:ascii="Times New Roman" w:hAnsi="Times New Roman"/>
          <w:sz w:val="24"/>
          <w:lang w:val="lv-LV"/>
        </w:rPr>
        <w:t>juridiska persona (tai skaitā kooperatīvā sabiedrība), kas lauksaimniecības produktu pārstrādes uzņēmumā nodarbojas ar lauk</w:t>
      </w:r>
      <w:r>
        <w:rPr>
          <w:rFonts w:ascii="Times New Roman" w:hAnsi="Times New Roman"/>
          <w:sz w:val="24"/>
          <w:lang w:val="lv-LV"/>
        </w:rPr>
        <w:t xml:space="preserve">saimniecības produktu pārstrādi, </w:t>
      </w:r>
      <w:r w:rsidRPr="00F8530C">
        <w:rPr>
          <w:rFonts w:ascii="Times New Roman" w:hAnsi="Times New Roman"/>
          <w:sz w:val="24"/>
          <w:lang w:val="lv-LV"/>
        </w:rPr>
        <w:t>juridiska persona, kas plāno uzsākt lauksaimniecības produktu pārstrādi</w:t>
      </w:r>
      <w:r>
        <w:rPr>
          <w:rFonts w:ascii="Times New Roman" w:hAnsi="Times New Roman"/>
          <w:sz w:val="24"/>
          <w:lang w:val="lv-LV"/>
        </w:rPr>
        <w:t xml:space="preserve"> vai </w:t>
      </w:r>
      <w:r w:rsidRPr="00F8530C">
        <w:rPr>
          <w:rFonts w:ascii="Times New Roman" w:hAnsi="Times New Roman"/>
          <w:sz w:val="24"/>
          <w:lang w:val="lv-LV"/>
        </w:rPr>
        <w:t>juridiska persona, kas nodarbojas ar lauksaimniecības produktu pārstrādi mājas apstākļos</w:t>
      </w:r>
      <w:r>
        <w:rPr>
          <w:rFonts w:ascii="Times New Roman" w:hAnsi="Times New Roman"/>
          <w:sz w:val="24"/>
          <w:lang w:val="lv-LV"/>
        </w:rPr>
        <w:t xml:space="preserve">. </w:t>
      </w:r>
    </w:p>
    <w:p w:rsidR="00F8530C" w:rsidRDefault="00F8530C" w:rsidP="00F8530C">
      <w:pPr>
        <w:pStyle w:val="NoSpacing"/>
        <w:spacing w:after="100" w:afterAutospacing="1"/>
        <w:jc w:val="both"/>
        <w:rPr>
          <w:rFonts w:ascii="Times New Roman" w:hAnsi="Times New Roman"/>
          <w:sz w:val="24"/>
          <w:lang w:val="lv-LV"/>
        </w:rPr>
      </w:pPr>
      <w:r w:rsidRPr="00F8530C">
        <w:rPr>
          <w:rFonts w:ascii="Times New Roman" w:hAnsi="Times New Roman"/>
          <w:sz w:val="24"/>
          <w:lang w:val="lv-LV"/>
        </w:rPr>
        <w:t xml:space="preserve">Sīkāk par atbalstāmajām aktivitātēm, prasībām pretendentiem, finansējuma sadalījumu un citu aktuālo informāciju var lasīt Dienesta </w:t>
      </w:r>
      <w:proofErr w:type="spellStart"/>
      <w:r w:rsidRPr="00F8530C">
        <w:rPr>
          <w:rFonts w:ascii="Times New Roman" w:hAnsi="Times New Roman"/>
          <w:sz w:val="24"/>
          <w:lang w:val="lv-LV"/>
        </w:rPr>
        <w:t>mājaslapā</w:t>
      </w:r>
      <w:proofErr w:type="spellEnd"/>
      <w:r w:rsidRPr="00F8530C">
        <w:rPr>
          <w:rFonts w:ascii="Times New Roman" w:hAnsi="Times New Roman"/>
          <w:sz w:val="24"/>
          <w:lang w:val="lv-LV"/>
        </w:rPr>
        <w:t xml:space="preserve"> izvēlnē </w:t>
      </w:r>
      <w:hyperlink r:id="rId10" w:history="1">
        <w:r w:rsidRPr="00F8530C">
          <w:rPr>
            <w:rStyle w:val="Hyperlink"/>
            <w:rFonts w:ascii="Times New Roman" w:hAnsi="Times New Roman"/>
            <w:sz w:val="24"/>
            <w:lang w:val="lv-LV"/>
          </w:rPr>
          <w:t>„Atbalsts ieguldījumiem pārstrādē”</w:t>
        </w:r>
      </w:hyperlink>
      <w:r w:rsidRPr="00F8530C">
        <w:rPr>
          <w:rFonts w:ascii="Times New Roman" w:hAnsi="Times New Roman"/>
          <w:sz w:val="24"/>
          <w:lang w:val="lv-LV"/>
        </w:rPr>
        <w:t>.</w:t>
      </w:r>
    </w:p>
    <w:p w:rsidR="00145DB8" w:rsidRDefault="00F8530C" w:rsidP="00F8530C">
      <w:pPr>
        <w:pStyle w:val="NoSpacing"/>
        <w:spacing w:after="100" w:afterAutospacing="1"/>
        <w:jc w:val="both"/>
        <w:rPr>
          <w:rFonts w:ascii="Times New Roman" w:hAnsi="Times New Roman"/>
          <w:sz w:val="24"/>
          <w:lang w:val="lv-LV"/>
        </w:rPr>
      </w:pPr>
      <w:proofErr w:type="spellStart"/>
      <w:r>
        <w:rPr>
          <w:rFonts w:ascii="Times New Roman" w:hAnsi="Times New Roman"/>
          <w:sz w:val="24"/>
          <w:lang w:val="lv-LV"/>
        </w:rPr>
        <w:t>Apakšpasākuma</w:t>
      </w:r>
      <w:proofErr w:type="spellEnd"/>
      <w:r>
        <w:rPr>
          <w:rFonts w:ascii="Times New Roman" w:hAnsi="Times New Roman"/>
          <w:sz w:val="24"/>
          <w:lang w:val="lv-LV"/>
        </w:rPr>
        <w:t xml:space="preserve"> </w:t>
      </w:r>
      <w:r w:rsidRPr="00F8530C">
        <w:rPr>
          <w:rFonts w:ascii="Times New Roman" w:hAnsi="Times New Roman"/>
          <w:b/>
          <w:sz w:val="24"/>
          <w:lang w:val="lv-LV"/>
        </w:rPr>
        <w:t>“Atbalsts ieguldījumiem lauksaimniecības un mežsaimniecības infrastruktūras attīstībā”</w:t>
      </w:r>
      <w:r>
        <w:rPr>
          <w:rFonts w:ascii="Times New Roman" w:hAnsi="Times New Roman"/>
          <w:sz w:val="24"/>
          <w:lang w:val="lv-LV"/>
        </w:rPr>
        <w:t xml:space="preserve"> pieejamais publiskais finansējums </w:t>
      </w:r>
      <w:r w:rsidRPr="00F8530C">
        <w:rPr>
          <w:rFonts w:ascii="Times New Roman" w:hAnsi="Times New Roman"/>
          <w:sz w:val="24"/>
          <w:lang w:val="lv-LV"/>
        </w:rPr>
        <w:t>fiziskām personām, juridiskām personām, lauk</w:t>
      </w:r>
      <w:r>
        <w:rPr>
          <w:rFonts w:ascii="Times New Roman" w:hAnsi="Times New Roman"/>
          <w:sz w:val="24"/>
          <w:lang w:val="lv-LV"/>
        </w:rPr>
        <w:t xml:space="preserve">u saimniecībām un pašvaldībām EUR 10 519 239, bet </w:t>
      </w:r>
      <w:r w:rsidRPr="00F8530C">
        <w:rPr>
          <w:rFonts w:ascii="Times New Roman" w:hAnsi="Times New Roman"/>
          <w:sz w:val="24"/>
          <w:lang w:val="lv-LV"/>
        </w:rPr>
        <w:t>valsts nozīmes meliorācijas sistēmu apsaimniekotājiem vai tiesiskajiem valdītājiem - EUR 36 596</w:t>
      </w:r>
      <w:r>
        <w:rPr>
          <w:rFonts w:ascii="Times New Roman" w:hAnsi="Times New Roman"/>
          <w:sz w:val="24"/>
          <w:lang w:val="lv-LV"/>
        </w:rPr>
        <w:t> </w:t>
      </w:r>
      <w:r w:rsidRPr="00F8530C">
        <w:rPr>
          <w:rFonts w:ascii="Times New Roman" w:hAnsi="Times New Roman"/>
          <w:sz w:val="24"/>
          <w:lang w:val="lv-LV"/>
        </w:rPr>
        <w:t>500.</w:t>
      </w:r>
      <w:r>
        <w:rPr>
          <w:rFonts w:ascii="Times New Roman" w:hAnsi="Times New Roman"/>
          <w:sz w:val="24"/>
          <w:lang w:val="lv-LV"/>
        </w:rPr>
        <w:t xml:space="preserve"> M</w:t>
      </w:r>
      <w:r w:rsidRPr="00F8530C">
        <w:rPr>
          <w:rFonts w:ascii="Times New Roman" w:hAnsi="Times New Roman"/>
          <w:sz w:val="24"/>
          <w:lang w:val="lv-LV"/>
        </w:rPr>
        <w:t>ērķis ir uzlabot infrastruktūru, kas attiecas uz lauksaimniecības attīstību, meža ražības paaugstināšanu, audzes veselības un kokmateriālu kvalitātes uzlabošanu, saglabājot un uzlabojot meža ilgtermiņa ieguldījumu globālajā oglekļa apritē, uzturot bioloģisko daudzveidību un nodrošinot klimata pārmaiņu mazināšanu, kā arī lauksaimniecības un mežsaimniecības nozares konkurētspējas paaugstināšanu.</w:t>
      </w:r>
    </w:p>
    <w:p w:rsidR="00F8530C" w:rsidRPr="00F8530C" w:rsidRDefault="00F8530C" w:rsidP="00F8530C">
      <w:pPr>
        <w:pStyle w:val="NoSpacing"/>
        <w:spacing w:after="100" w:afterAutospacing="1"/>
        <w:jc w:val="both"/>
        <w:rPr>
          <w:rFonts w:ascii="Times New Roman" w:hAnsi="Times New Roman"/>
          <w:sz w:val="24"/>
          <w:lang w:val="lv-LV"/>
        </w:rPr>
      </w:pPr>
      <w:r w:rsidRPr="00F8530C">
        <w:rPr>
          <w:rFonts w:ascii="Times New Roman" w:hAnsi="Times New Roman"/>
          <w:sz w:val="24"/>
          <w:lang w:val="lv-LV"/>
        </w:rPr>
        <w:t>Atbalstāmās aktivitātes:</w:t>
      </w:r>
    </w:p>
    <w:p w:rsidR="00F8530C" w:rsidRPr="00F8530C" w:rsidRDefault="00F8530C" w:rsidP="00F8530C">
      <w:pPr>
        <w:pStyle w:val="NoSpacing"/>
        <w:spacing w:after="100" w:afterAutospacing="1"/>
        <w:jc w:val="both"/>
        <w:rPr>
          <w:rFonts w:ascii="Times New Roman" w:hAnsi="Times New Roman"/>
          <w:sz w:val="24"/>
          <w:lang w:val="lv-LV"/>
        </w:rPr>
      </w:pPr>
      <w:r>
        <w:rPr>
          <w:rFonts w:ascii="Times New Roman" w:hAnsi="Times New Roman"/>
          <w:sz w:val="24"/>
          <w:lang w:val="lv-LV"/>
        </w:rPr>
        <w:t xml:space="preserve">- </w:t>
      </w:r>
      <w:r w:rsidRPr="00F8530C">
        <w:rPr>
          <w:rFonts w:ascii="Times New Roman" w:hAnsi="Times New Roman"/>
          <w:sz w:val="24"/>
          <w:lang w:val="lv-LV"/>
        </w:rPr>
        <w:t>meliorācijas sistēmu pārbūve un atjaunošana, tai skaitā pārbūvētajam vai atjaunotajam meliorācijas objektam piegulošo ceļu pārbūve vai atjaunošana (bez seguma);</w:t>
      </w:r>
    </w:p>
    <w:p w:rsidR="00F8530C" w:rsidRPr="00F8530C" w:rsidRDefault="00F8530C" w:rsidP="00F8530C">
      <w:pPr>
        <w:pStyle w:val="NoSpacing"/>
        <w:spacing w:after="100" w:afterAutospacing="1"/>
        <w:jc w:val="both"/>
        <w:rPr>
          <w:rFonts w:ascii="Times New Roman" w:hAnsi="Times New Roman"/>
          <w:sz w:val="24"/>
          <w:lang w:val="lv-LV"/>
        </w:rPr>
      </w:pPr>
      <w:r>
        <w:rPr>
          <w:rFonts w:ascii="Times New Roman" w:hAnsi="Times New Roman"/>
          <w:sz w:val="24"/>
          <w:lang w:val="lv-LV"/>
        </w:rPr>
        <w:t xml:space="preserve">- </w:t>
      </w:r>
      <w:r w:rsidRPr="00F8530C">
        <w:rPr>
          <w:rFonts w:ascii="Times New Roman" w:hAnsi="Times New Roman"/>
          <w:sz w:val="24"/>
          <w:lang w:val="lv-LV"/>
        </w:rPr>
        <w:t>laukumu būvniecība vai pārbūve pie ražošanas objektiem un ražošanas objektu pievadceļu būvniecība un pārbūve (bez cietā seguma);</w:t>
      </w:r>
    </w:p>
    <w:p w:rsidR="00F8530C" w:rsidRDefault="00F8530C" w:rsidP="00F8530C">
      <w:pPr>
        <w:pStyle w:val="NoSpacing"/>
        <w:spacing w:after="100" w:afterAutospacing="1"/>
        <w:jc w:val="both"/>
        <w:rPr>
          <w:rFonts w:ascii="Times New Roman" w:hAnsi="Times New Roman"/>
          <w:sz w:val="24"/>
          <w:lang w:val="lv-LV"/>
        </w:rPr>
      </w:pPr>
      <w:r>
        <w:rPr>
          <w:rFonts w:ascii="Times New Roman" w:hAnsi="Times New Roman"/>
          <w:sz w:val="24"/>
          <w:lang w:val="lv-LV"/>
        </w:rPr>
        <w:t xml:space="preserve">- </w:t>
      </w:r>
      <w:r w:rsidRPr="00F8530C">
        <w:rPr>
          <w:rFonts w:ascii="Times New Roman" w:hAnsi="Times New Roman"/>
          <w:sz w:val="24"/>
          <w:lang w:val="lv-LV"/>
        </w:rPr>
        <w:t>pārbūvētajam vai atjaunotajam meliorācijas objektam piegulošo ceļu un ražošanas objektu pievadceļu izveidošana ar betona plākšņu klājumu lauksaimniecībā izmantojamu augsto sūnu purvā vai izstrādātā kūdras purvā.</w:t>
      </w:r>
    </w:p>
    <w:p w:rsidR="00145DB8" w:rsidRDefault="00F8530C" w:rsidP="00F8530C">
      <w:pPr>
        <w:pStyle w:val="NoSpacing"/>
        <w:spacing w:after="100" w:afterAutospacing="1"/>
        <w:jc w:val="both"/>
        <w:rPr>
          <w:rFonts w:ascii="Times New Roman" w:hAnsi="Times New Roman"/>
          <w:sz w:val="24"/>
          <w:lang w:val="lv-LV"/>
        </w:rPr>
      </w:pPr>
      <w:r w:rsidRPr="00F8530C">
        <w:rPr>
          <w:rFonts w:ascii="Times New Roman" w:hAnsi="Times New Roman"/>
          <w:sz w:val="24"/>
          <w:lang w:val="lv-LV"/>
        </w:rPr>
        <w:t xml:space="preserve">Sīkāk par atbalstāmajām aktivitātēm, prasībām pretendentiem, finansējuma sadalījumu un citu aktuālo informāciju var lasīt Dienesta </w:t>
      </w:r>
      <w:proofErr w:type="spellStart"/>
      <w:r w:rsidRPr="00F8530C">
        <w:rPr>
          <w:rFonts w:ascii="Times New Roman" w:hAnsi="Times New Roman"/>
          <w:sz w:val="24"/>
          <w:lang w:val="lv-LV"/>
        </w:rPr>
        <w:t>mājaslapā</w:t>
      </w:r>
      <w:proofErr w:type="spellEnd"/>
      <w:r w:rsidRPr="00F8530C">
        <w:rPr>
          <w:rFonts w:ascii="Times New Roman" w:hAnsi="Times New Roman"/>
          <w:sz w:val="24"/>
          <w:lang w:val="lv-LV"/>
        </w:rPr>
        <w:t xml:space="preserve"> izvēlnē </w:t>
      </w:r>
      <w:hyperlink r:id="rId11" w:history="1">
        <w:r w:rsidRPr="00F8530C">
          <w:rPr>
            <w:rStyle w:val="Hyperlink"/>
            <w:rFonts w:ascii="Times New Roman" w:hAnsi="Times New Roman"/>
            <w:sz w:val="24"/>
            <w:lang w:val="lv-LV"/>
          </w:rPr>
          <w:t xml:space="preserve">“Atbalsts ieguldījumiem </w:t>
        </w:r>
        <w:r w:rsidRPr="00F8530C">
          <w:rPr>
            <w:rStyle w:val="Hyperlink"/>
            <w:rFonts w:ascii="Times New Roman" w:hAnsi="Times New Roman"/>
            <w:sz w:val="24"/>
            <w:lang w:val="lv-LV"/>
          </w:rPr>
          <w:lastRenderedPageBreak/>
          <w:t>lauksaimniecības un mežsaimniecības infrastruktūras attīstībā”</w:t>
        </w:r>
      </w:hyperlink>
      <w:r w:rsidRPr="00F8530C">
        <w:rPr>
          <w:rFonts w:ascii="Times New Roman" w:hAnsi="Times New Roman"/>
          <w:sz w:val="24"/>
          <w:lang w:val="lv-LV"/>
        </w:rPr>
        <w:t>.</w:t>
      </w:r>
    </w:p>
    <w:p w:rsidR="00515DB4" w:rsidRDefault="00515DB4" w:rsidP="00515DB4">
      <w:pPr>
        <w:pStyle w:val="NoSpacing"/>
        <w:spacing w:after="100" w:afterAutospacing="1"/>
        <w:jc w:val="both"/>
        <w:rPr>
          <w:rFonts w:ascii="Times New Roman" w:hAnsi="Times New Roman"/>
          <w:sz w:val="24"/>
          <w:lang w:val="lv-LV"/>
        </w:rPr>
      </w:pPr>
      <w:r>
        <w:rPr>
          <w:rFonts w:ascii="Times New Roman" w:hAnsi="Times New Roman"/>
          <w:sz w:val="24"/>
          <w:lang w:val="lv-LV"/>
        </w:rPr>
        <w:t>Projekti tiks īstenoti Eiropas Savienības Eiropas Lauksaimniecības fonda lauku attīstībai (ELFLA) un Lauku attīstības programmas (LAP) ietvaros 2014.-2020. gada plānošanas periodā.</w:t>
      </w:r>
    </w:p>
    <w:p w:rsidR="00515DB4" w:rsidRDefault="00515DB4" w:rsidP="00515DB4">
      <w:pPr>
        <w:pStyle w:val="NoSpacing"/>
        <w:spacing w:after="100" w:afterAutospacing="1"/>
        <w:jc w:val="both"/>
        <w:rPr>
          <w:rFonts w:ascii="Times New Roman" w:hAnsi="Times New Roman"/>
          <w:sz w:val="24"/>
          <w:lang w:val="lv-LV"/>
        </w:rPr>
      </w:pPr>
      <w:r>
        <w:rPr>
          <w:rFonts w:ascii="Times New Roman" w:hAnsi="Times New Roman"/>
          <w:sz w:val="24"/>
          <w:lang w:val="lv-LV"/>
        </w:rPr>
        <w:t xml:space="preserve">Projektu iesniegumi jāiesniedz izmantojot LAD elektroniskās pieteikšanās sistēmu vai ievērojot Elektronisko dokumentu likumu, vai personīgi LAD reģionālajās lauksaimniecības pārvaldēs vai LAD Centrālajā aparātā Zemkopības ministrijas Klientu apkalpošanas centrā, Rīgā, Republikas laukumā 2, 2.stāva foajē. </w:t>
      </w:r>
    </w:p>
    <w:p w:rsidR="00515DB4" w:rsidRDefault="00515DB4" w:rsidP="00515DB4">
      <w:pPr>
        <w:pStyle w:val="NoSpacing"/>
        <w:spacing w:after="100" w:afterAutospacing="1"/>
        <w:jc w:val="both"/>
        <w:rPr>
          <w:rFonts w:ascii="Times New Roman" w:hAnsi="Times New Roman"/>
          <w:sz w:val="24"/>
          <w:lang w:val="lv-LV"/>
        </w:rPr>
      </w:pPr>
      <w:r>
        <w:rPr>
          <w:rFonts w:ascii="Times New Roman" w:hAnsi="Times New Roman"/>
          <w:sz w:val="24"/>
          <w:lang w:val="lv-LV"/>
        </w:rPr>
        <w:t>Plašāku informāciju par pasākumu un pieteikšanās nosacījumiem var iegūt, zvanot</w:t>
      </w:r>
      <w:r>
        <w:rPr>
          <w:rFonts w:ascii="Times New Roman" w:hAnsi="Times New Roman"/>
          <w:b/>
          <w:sz w:val="24"/>
          <w:lang w:val="lv-LV"/>
        </w:rPr>
        <w:t xml:space="preserve"> LAD Klientu apkalpošanas daļai pa tālruni 67095000</w:t>
      </w:r>
      <w:r>
        <w:rPr>
          <w:rFonts w:ascii="Times New Roman" w:hAnsi="Times New Roman"/>
          <w:sz w:val="24"/>
          <w:lang w:val="lv-LV"/>
        </w:rPr>
        <w:t>.</w:t>
      </w:r>
    </w:p>
    <w:p w:rsidR="00982387" w:rsidRDefault="00982387" w:rsidP="00212EF7">
      <w:pPr>
        <w:pStyle w:val="NoSpacing"/>
        <w:rPr>
          <w:rFonts w:ascii="Times New Roman" w:hAnsi="Times New Roman"/>
          <w:sz w:val="24"/>
          <w:lang w:val="lv-LV"/>
        </w:rPr>
      </w:pPr>
    </w:p>
    <w:p w:rsidR="00982387" w:rsidRDefault="00982387" w:rsidP="00212EF7">
      <w:pPr>
        <w:pStyle w:val="NoSpacing"/>
        <w:rPr>
          <w:rFonts w:ascii="Times New Roman" w:hAnsi="Times New Roman"/>
          <w:sz w:val="24"/>
          <w:lang w:val="lv-LV"/>
        </w:rPr>
      </w:pPr>
      <w:r>
        <w:rPr>
          <w:rFonts w:ascii="Times New Roman" w:hAnsi="Times New Roman"/>
          <w:noProof/>
          <w:sz w:val="24"/>
          <w:lang w:val="lv-LV" w:eastAsia="lv-LV"/>
        </w:rPr>
        <mc:AlternateContent>
          <mc:Choice Requires="wps">
            <w:drawing>
              <wp:anchor distT="0" distB="0" distL="114300" distR="114300" simplePos="0" relativeHeight="251659264" behindDoc="0" locked="0" layoutInCell="1" allowOverlap="1" wp14:anchorId="7A301088" wp14:editId="20F7271F">
                <wp:simplePos x="0" y="0"/>
                <wp:positionH relativeFrom="column">
                  <wp:posOffset>-89535</wp:posOffset>
                </wp:positionH>
                <wp:positionV relativeFrom="paragraph">
                  <wp:posOffset>135890</wp:posOffset>
                </wp:positionV>
                <wp:extent cx="581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102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10.7pt" to="450.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" strokecolor="black [3040]" strokeweight=".25pt"/>
            </w:pict>
          </mc:Fallback>
        </mc:AlternateContent>
      </w:r>
    </w:p>
    <w:p w:rsidR="00982387" w:rsidRDefault="00982387" w:rsidP="00212EF7">
      <w:pPr>
        <w:pStyle w:val="NoSpacing"/>
        <w:rPr>
          <w:rFonts w:ascii="Times New Roman" w:hAnsi="Times New Roman"/>
          <w:sz w:val="24"/>
          <w:lang w:val="lv-LV"/>
        </w:rPr>
      </w:pPr>
    </w:p>
    <w:p w:rsidR="00982387" w:rsidRDefault="00982387" w:rsidP="00212EF7">
      <w:pPr>
        <w:pStyle w:val="NoSpacing"/>
        <w:rPr>
          <w:rFonts w:ascii="Times New Roman" w:hAnsi="Times New Roman"/>
          <w:sz w:val="24"/>
          <w:lang w:val="lv-LV"/>
        </w:rPr>
      </w:pPr>
      <w:r>
        <w:rPr>
          <w:rFonts w:ascii="Times New Roman" w:hAnsi="Times New Roman"/>
          <w:sz w:val="24"/>
          <w:lang w:val="lv-LV"/>
        </w:rPr>
        <w:t>Informāciju sagatavoja:</w:t>
      </w:r>
      <w:r>
        <w:rPr>
          <w:rFonts w:ascii="Times New Roman" w:hAnsi="Times New Roman"/>
          <w:sz w:val="24"/>
          <w:lang w:val="lv-LV"/>
        </w:rPr>
        <w:br/>
      </w:r>
      <w:r w:rsidR="00611AD2">
        <w:rPr>
          <w:rFonts w:ascii="Times New Roman" w:hAnsi="Times New Roman"/>
          <w:sz w:val="24"/>
          <w:lang w:val="lv-LV"/>
        </w:rPr>
        <w:t>Kristīne Ilgaža</w:t>
      </w:r>
      <w:r>
        <w:rPr>
          <w:rFonts w:ascii="Times New Roman" w:hAnsi="Times New Roman"/>
          <w:sz w:val="24"/>
          <w:lang w:val="lv-LV"/>
        </w:rPr>
        <w:br/>
      </w:r>
      <w:r w:rsidRPr="00982387">
        <w:rPr>
          <w:rFonts w:ascii="Times New Roman" w:hAnsi="Times New Roman"/>
          <w:sz w:val="24"/>
          <w:lang w:val="lv-LV"/>
        </w:rPr>
        <w:t xml:space="preserve">Sabiedrisko attiecību daļas </w:t>
      </w:r>
      <w:r w:rsidR="00611AD2">
        <w:rPr>
          <w:rFonts w:ascii="Times New Roman" w:hAnsi="Times New Roman"/>
          <w:sz w:val="24"/>
          <w:lang w:val="lv-LV"/>
        </w:rPr>
        <w:t>vadītāja</w:t>
      </w:r>
    </w:p>
    <w:p w:rsidR="00982387" w:rsidRDefault="00982387" w:rsidP="00212EF7">
      <w:pPr>
        <w:pStyle w:val="NoSpacing"/>
        <w:rPr>
          <w:rFonts w:ascii="Times New Roman" w:hAnsi="Times New Roman"/>
          <w:sz w:val="24"/>
          <w:lang w:val="lv-LV"/>
        </w:rPr>
      </w:pPr>
      <w:r>
        <w:rPr>
          <w:rFonts w:ascii="Times New Roman" w:hAnsi="Times New Roman"/>
          <w:sz w:val="24"/>
          <w:lang w:val="lv-LV"/>
        </w:rPr>
        <w:t xml:space="preserve">Tālrunis: </w:t>
      </w:r>
      <w:r w:rsidR="00611AD2" w:rsidRPr="00982387">
        <w:rPr>
          <w:rFonts w:ascii="Times New Roman" w:hAnsi="Times New Roman"/>
          <w:sz w:val="24"/>
          <w:lang w:val="lv-LV"/>
        </w:rPr>
        <w:t>67027830</w:t>
      </w:r>
      <w:r w:rsidR="00611AD2">
        <w:rPr>
          <w:rFonts w:ascii="Times New Roman" w:hAnsi="Times New Roman"/>
          <w:sz w:val="24"/>
          <w:lang w:val="lv-LV"/>
        </w:rPr>
        <w:t xml:space="preserve">, </w:t>
      </w:r>
      <w:r w:rsidRPr="00982387">
        <w:rPr>
          <w:rFonts w:ascii="Times New Roman" w:hAnsi="Times New Roman"/>
          <w:sz w:val="24"/>
          <w:lang w:val="lv-LV"/>
        </w:rPr>
        <w:t>67027384</w:t>
      </w:r>
    </w:p>
    <w:p w:rsidR="00982387" w:rsidRPr="00212EF7" w:rsidRDefault="00617796" w:rsidP="00212EF7">
      <w:pPr>
        <w:pStyle w:val="NoSpacing"/>
        <w:rPr>
          <w:rFonts w:ascii="Times New Roman" w:hAnsi="Times New Roman"/>
          <w:sz w:val="24"/>
          <w:lang w:val="lv-LV"/>
        </w:rPr>
      </w:pPr>
      <w:r>
        <w:rPr>
          <w:rFonts w:ascii="Times New Roman" w:hAnsi="Times New Roman"/>
          <w:sz w:val="24"/>
          <w:lang w:val="lv-LV"/>
        </w:rPr>
        <w:t>E</w:t>
      </w:r>
      <w:r w:rsidR="00982387">
        <w:rPr>
          <w:rFonts w:ascii="Times New Roman" w:hAnsi="Times New Roman"/>
          <w:sz w:val="24"/>
          <w:lang w:val="lv-LV"/>
        </w:rPr>
        <w:t xml:space="preserve">-pasts: </w:t>
      </w:r>
      <w:r w:rsidR="00611AD2">
        <w:rPr>
          <w:rFonts w:ascii="Times New Roman" w:hAnsi="Times New Roman"/>
          <w:sz w:val="24"/>
          <w:lang w:val="lv-LV"/>
        </w:rPr>
        <w:t>kristine.ilgaza</w:t>
      </w:r>
      <w:r w:rsidR="00982387">
        <w:rPr>
          <w:rFonts w:ascii="Times New Roman" w:hAnsi="Times New Roman"/>
          <w:sz w:val="24"/>
          <w:lang w:val="lv-LV"/>
        </w:rPr>
        <w:t>@lad.gov.lv</w:t>
      </w:r>
    </w:p>
    <w:sectPr w:rsidR="00982387" w:rsidRPr="00212EF7" w:rsidSect="00E44BCC">
      <w:headerReference w:type="first" r:id="rId12"/>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8E9" w:rsidRDefault="00B228E9">
      <w:pPr>
        <w:spacing w:after="0" w:line="240" w:lineRule="auto"/>
      </w:pPr>
      <w:r>
        <w:separator/>
      </w:r>
    </w:p>
  </w:endnote>
  <w:endnote w:type="continuationSeparator" w:id="0">
    <w:p w:rsidR="00B228E9" w:rsidRDefault="00B2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8E9" w:rsidRDefault="00B228E9">
      <w:pPr>
        <w:spacing w:after="0" w:line="240" w:lineRule="auto"/>
      </w:pPr>
      <w:r>
        <w:separator/>
      </w:r>
    </w:p>
  </w:footnote>
  <w:footnote w:type="continuationSeparator" w:id="0">
    <w:p w:rsidR="00B228E9" w:rsidRDefault="00B22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BCC" w:rsidRDefault="00E44BCC" w:rsidP="00E44BCC">
    <w:pPr>
      <w:pStyle w:val="Header"/>
      <w:rPr>
        <w:rFonts w:ascii="Times New Roman" w:hAnsi="Times New Roman"/>
      </w:rPr>
    </w:pPr>
  </w:p>
  <w:p w:rsidR="00E44BCC" w:rsidRDefault="00E44BCC" w:rsidP="00E44BCC">
    <w:pPr>
      <w:pStyle w:val="Header"/>
      <w:rPr>
        <w:rFonts w:ascii="Times New Roman" w:hAnsi="Times New Roman"/>
      </w:rPr>
    </w:pPr>
  </w:p>
  <w:p w:rsidR="00E44BCC" w:rsidRDefault="00E44BCC" w:rsidP="00E44BCC">
    <w:pPr>
      <w:pStyle w:val="Header"/>
      <w:rPr>
        <w:rFonts w:ascii="Times New Roman" w:hAnsi="Times New Roman"/>
      </w:rPr>
    </w:pPr>
  </w:p>
  <w:p w:rsidR="00E44BCC" w:rsidRDefault="00E44BCC" w:rsidP="00E44BCC">
    <w:pPr>
      <w:pStyle w:val="Header"/>
      <w:rPr>
        <w:rFonts w:ascii="Times New Roman" w:hAnsi="Times New Roman"/>
      </w:rPr>
    </w:pPr>
  </w:p>
  <w:p w:rsidR="00E44BCC" w:rsidRDefault="00E44BCC" w:rsidP="00E44BCC">
    <w:pPr>
      <w:pStyle w:val="Header"/>
      <w:rPr>
        <w:rFonts w:ascii="Times New Roman" w:hAnsi="Times New Roman"/>
      </w:rPr>
    </w:pPr>
  </w:p>
  <w:p w:rsidR="00E44BCC" w:rsidRDefault="00E44BCC" w:rsidP="00E44BCC">
    <w:pPr>
      <w:pStyle w:val="Header"/>
      <w:rPr>
        <w:rFonts w:ascii="Times New Roman" w:hAnsi="Times New Roman"/>
      </w:rPr>
    </w:pPr>
  </w:p>
  <w:p w:rsidR="00E44BCC" w:rsidRDefault="00E44BCC" w:rsidP="00E44BCC">
    <w:pPr>
      <w:pStyle w:val="Header"/>
      <w:rPr>
        <w:rFonts w:ascii="Times New Roman" w:hAnsi="Times New Roman"/>
      </w:rPr>
    </w:pPr>
  </w:p>
  <w:p w:rsidR="00E44BCC" w:rsidRDefault="00E44BCC" w:rsidP="00E44BCC">
    <w:pPr>
      <w:pStyle w:val="Header"/>
      <w:rPr>
        <w:rFonts w:ascii="Times New Roman" w:hAnsi="Times New Roman"/>
      </w:rPr>
    </w:pPr>
  </w:p>
  <w:p w:rsidR="00E44BCC" w:rsidRDefault="00E44BCC" w:rsidP="00E44BCC">
    <w:pPr>
      <w:pStyle w:val="Header"/>
      <w:rPr>
        <w:rFonts w:ascii="Times New Roman" w:hAnsi="Times New Roman"/>
      </w:rPr>
    </w:pPr>
  </w:p>
  <w:p w:rsidR="00E44BCC" w:rsidRDefault="00E44BCC" w:rsidP="00E44BCC">
    <w:pPr>
      <w:pStyle w:val="Header"/>
      <w:rPr>
        <w:rFonts w:ascii="Times New Roman" w:hAnsi="Times New Roman"/>
      </w:rPr>
    </w:pPr>
  </w:p>
  <w:p w:rsidR="00E44BCC" w:rsidRDefault="00E44BCC" w:rsidP="00E44BCC">
    <w:pPr>
      <w:pStyle w:val="Header"/>
      <w:rPr>
        <w:rFonts w:ascii="Times New Roman" w:hAnsi="Times New Roman"/>
      </w:rPr>
    </w:pPr>
  </w:p>
  <w:p w:rsidR="00E44BCC" w:rsidRPr="00815277" w:rsidRDefault="006D124E" w:rsidP="00E44BCC">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simplePos x="0" y="0"/>
          <wp:positionH relativeFrom="page">
            <wp:posOffset>1216660</wp:posOffset>
          </wp:positionH>
          <wp:positionV relativeFrom="page">
            <wp:posOffset>787400</wp:posOffset>
          </wp:positionV>
          <wp:extent cx="5671820" cy="1033145"/>
          <wp:effectExtent l="0" t="0" r="508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simplePos x="0" y="0"/>
              <wp:positionH relativeFrom="page">
                <wp:posOffset>1049655</wp:posOffset>
              </wp:positionH>
              <wp:positionV relativeFrom="page">
                <wp:posOffset>2072005</wp:posOffset>
              </wp:positionV>
              <wp:extent cx="5971540" cy="316230"/>
              <wp:effectExtent l="0" t="0" r="10160" b="762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BCC" w:rsidRDefault="00E86F42" w:rsidP="00E44BCC">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SABIEDRISKO ATTIECĪBU DAĻA</w:t>
                          </w:r>
                        </w:p>
                        <w:p w:rsidR="00E44BCC" w:rsidRDefault="00E44BCC" w:rsidP="00E44BCC">
                          <w:pPr>
                            <w:spacing w:before="82" w:after="0" w:line="240" w:lineRule="auto"/>
                            <w:ind w:left="-13" w:right="-33"/>
                            <w:jc w:val="center"/>
                            <w:rPr>
                              <w:rFonts w:ascii="Times New Roman" w:eastAsia="Times New Roman" w:hAnsi="Times New Roman"/>
                              <w:sz w:val="17"/>
                              <w:szCs w:val="17"/>
                            </w:rPr>
                          </w:pPr>
                          <w:r w:rsidRPr="00AB3A4E">
                            <w:rPr>
                              <w:rFonts w:ascii="Times New Roman" w:eastAsia="Times New Roman" w:hAnsi="Times New Roman"/>
                              <w:color w:val="231F20"/>
                              <w:sz w:val="17"/>
                              <w:szCs w:val="17"/>
                            </w:rPr>
                            <w:t>Republikas laukums</w:t>
                          </w:r>
                          <w:r w:rsidR="00E86F42">
                            <w:rPr>
                              <w:rFonts w:ascii="Times New Roman" w:eastAsia="Times New Roman" w:hAnsi="Times New Roman"/>
                              <w:color w:val="231F20"/>
                              <w:sz w:val="17"/>
                              <w:szCs w:val="17"/>
                            </w:rPr>
                            <w:t xml:space="preserve"> 2, Rīga, LV-1981, tālr. 670278</w:t>
                          </w:r>
                          <w:r w:rsidRPr="00AB3A4E">
                            <w:rPr>
                              <w:rFonts w:ascii="Times New Roman" w:eastAsia="Times New Roman" w:hAnsi="Times New Roman"/>
                              <w:color w:val="231F20"/>
                              <w:sz w:val="17"/>
                              <w:szCs w:val="17"/>
                            </w:rPr>
                            <w:t>3</w:t>
                          </w:r>
                          <w:r w:rsidR="00E86F42">
                            <w:rPr>
                              <w:rFonts w:ascii="Times New Roman" w:eastAsia="Times New Roman" w:hAnsi="Times New Roman"/>
                              <w:color w:val="231F20"/>
                              <w:sz w:val="17"/>
                              <w:szCs w:val="17"/>
                            </w:rPr>
                            <w:t>0</w:t>
                          </w:r>
                          <w:r w:rsidRPr="00AB3A4E">
                            <w:rPr>
                              <w:rFonts w:ascii="Times New Roman" w:eastAsia="Times New Roman" w:hAnsi="Times New Roman"/>
                              <w:color w:val="231F20"/>
                              <w:sz w:val="17"/>
                              <w:szCs w:val="17"/>
                            </w:rPr>
                            <w:t xml:space="preserve">, </w:t>
                          </w:r>
                          <w:r w:rsidR="00E87626" w:rsidRPr="00E87626">
                            <w:rPr>
                              <w:rFonts w:ascii="Times New Roman" w:eastAsia="Times New Roman" w:hAnsi="Times New Roman"/>
                              <w:color w:val="231F20"/>
                              <w:sz w:val="17"/>
                              <w:szCs w:val="17"/>
                            </w:rPr>
                            <w:t>67027384</w:t>
                          </w:r>
                          <w:r w:rsidRPr="00AB3A4E">
                            <w:rPr>
                              <w:rFonts w:ascii="Times New Roman" w:eastAsia="Times New Roman" w:hAnsi="Times New Roman"/>
                              <w:color w:val="231F20"/>
                              <w:sz w:val="17"/>
                              <w:szCs w:val="17"/>
                            </w:rPr>
                            <w:t>, e</w:t>
                          </w:r>
                          <w:r>
                            <w:rPr>
                              <w:rFonts w:ascii="Times New Roman" w:eastAsia="Times New Roman" w:hAnsi="Times New Roman"/>
                              <w:color w:val="231F20"/>
                              <w:sz w:val="17"/>
                              <w:szCs w:val="17"/>
                            </w:rPr>
                            <w:t>-</w:t>
                          </w:r>
                          <w:r w:rsidR="00E86F42">
                            <w:rPr>
                              <w:rFonts w:ascii="Times New Roman" w:eastAsia="Times New Roman" w:hAnsi="Times New Roman"/>
                              <w:color w:val="231F20"/>
                              <w:sz w:val="17"/>
                              <w:szCs w:val="17"/>
                            </w:rPr>
                            <w:t xml:space="preserve">pasts </w:t>
                          </w:r>
                          <w:r w:rsidR="00212EF7">
                            <w:rPr>
                              <w:rFonts w:ascii="Times New Roman" w:eastAsia="Times New Roman" w:hAnsi="Times New Roman"/>
                              <w:color w:val="231F20"/>
                              <w:sz w:val="17"/>
                              <w:szCs w:val="17"/>
                            </w:rPr>
                            <w:t>prese</w:t>
                          </w:r>
                          <w:r w:rsidRPr="00AB3A4E">
                            <w:rPr>
                              <w:rFonts w:ascii="Times New Roman" w:eastAsia="Times New Roman" w:hAnsi="Times New Roman"/>
                              <w:color w:val="231F20"/>
                              <w:sz w:val="17"/>
                              <w:szCs w:val="17"/>
                            </w:rPr>
                            <w:t>@lad.gov.lv, www.lad.gov.lv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82.65pt;margin-top:163.15pt;width:470.2pt;height:2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7QrwIAAKo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" filled="f" stroked="f">
              <v:textbox inset="0,0,0,0">
                <w:txbxContent>
                  <w:p w:rsidR="00E44BCC" w:rsidRDefault="00E86F42" w:rsidP="00E44BCC">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SABIEDRISKO ATTIECĪBU DAĻA</w:t>
                    </w:r>
                  </w:p>
                  <w:p w:rsidR="00E44BCC" w:rsidRDefault="00E44BCC" w:rsidP="00E44BCC">
                    <w:pPr>
                      <w:spacing w:before="82" w:after="0" w:line="240" w:lineRule="auto"/>
                      <w:ind w:left="-13" w:right="-33"/>
                      <w:jc w:val="center"/>
                      <w:rPr>
                        <w:rFonts w:ascii="Times New Roman" w:eastAsia="Times New Roman" w:hAnsi="Times New Roman"/>
                        <w:sz w:val="17"/>
                        <w:szCs w:val="17"/>
                      </w:rPr>
                    </w:pPr>
                    <w:r w:rsidRPr="00AB3A4E">
                      <w:rPr>
                        <w:rFonts w:ascii="Times New Roman" w:eastAsia="Times New Roman" w:hAnsi="Times New Roman"/>
                        <w:color w:val="231F20"/>
                        <w:sz w:val="17"/>
                        <w:szCs w:val="17"/>
                      </w:rPr>
                      <w:t>Republikas laukums</w:t>
                    </w:r>
                    <w:r w:rsidR="00E86F42">
                      <w:rPr>
                        <w:rFonts w:ascii="Times New Roman" w:eastAsia="Times New Roman" w:hAnsi="Times New Roman"/>
                        <w:color w:val="231F20"/>
                        <w:sz w:val="17"/>
                        <w:szCs w:val="17"/>
                      </w:rPr>
                      <w:t xml:space="preserve"> 2, Rīga, LV-1981, tālr. 670278</w:t>
                    </w:r>
                    <w:r w:rsidRPr="00AB3A4E">
                      <w:rPr>
                        <w:rFonts w:ascii="Times New Roman" w:eastAsia="Times New Roman" w:hAnsi="Times New Roman"/>
                        <w:color w:val="231F20"/>
                        <w:sz w:val="17"/>
                        <w:szCs w:val="17"/>
                      </w:rPr>
                      <w:t>3</w:t>
                    </w:r>
                    <w:r w:rsidR="00E86F42">
                      <w:rPr>
                        <w:rFonts w:ascii="Times New Roman" w:eastAsia="Times New Roman" w:hAnsi="Times New Roman"/>
                        <w:color w:val="231F20"/>
                        <w:sz w:val="17"/>
                        <w:szCs w:val="17"/>
                      </w:rPr>
                      <w:t>0</w:t>
                    </w:r>
                    <w:r w:rsidRPr="00AB3A4E">
                      <w:rPr>
                        <w:rFonts w:ascii="Times New Roman" w:eastAsia="Times New Roman" w:hAnsi="Times New Roman"/>
                        <w:color w:val="231F20"/>
                        <w:sz w:val="17"/>
                        <w:szCs w:val="17"/>
                      </w:rPr>
                      <w:t xml:space="preserve">, </w:t>
                    </w:r>
                    <w:r w:rsidR="00E87626" w:rsidRPr="00E87626">
                      <w:rPr>
                        <w:rFonts w:ascii="Times New Roman" w:eastAsia="Times New Roman" w:hAnsi="Times New Roman"/>
                        <w:color w:val="231F20"/>
                        <w:sz w:val="17"/>
                        <w:szCs w:val="17"/>
                      </w:rPr>
                      <w:t>67027384</w:t>
                    </w:r>
                    <w:r w:rsidRPr="00AB3A4E">
                      <w:rPr>
                        <w:rFonts w:ascii="Times New Roman" w:eastAsia="Times New Roman" w:hAnsi="Times New Roman"/>
                        <w:color w:val="231F20"/>
                        <w:sz w:val="17"/>
                        <w:szCs w:val="17"/>
                      </w:rPr>
                      <w:t>, e</w:t>
                    </w:r>
                    <w:r>
                      <w:rPr>
                        <w:rFonts w:ascii="Times New Roman" w:eastAsia="Times New Roman" w:hAnsi="Times New Roman"/>
                        <w:color w:val="231F20"/>
                        <w:sz w:val="17"/>
                        <w:szCs w:val="17"/>
                      </w:rPr>
                      <w:t>-</w:t>
                    </w:r>
                    <w:r w:rsidR="00E86F42">
                      <w:rPr>
                        <w:rFonts w:ascii="Times New Roman" w:eastAsia="Times New Roman" w:hAnsi="Times New Roman"/>
                        <w:color w:val="231F20"/>
                        <w:sz w:val="17"/>
                        <w:szCs w:val="17"/>
                      </w:rPr>
                      <w:t xml:space="preserve">pasts </w:t>
                    </w:r>
                    <w:r w:rsidR="00212EF7">
                      <w:rPr>
                        <w:rFonts w:ascii="Times New Roman" w:eastAsia="Times New Roman" w:hAnsi="Times New Roman"/>
                        <w:color w:val="231F20"/>
                        <w:sz w:val="17"/>
                        <w:szCs w:val="17"/>
                      </w:rPr>
                      <w:t>prese</w:t>
                    </w:r>
                    <w:r w:rsidRPr="00AB3A4E">
                      <w:rPr>
                        <w:rFonts w:ascii="Times New Roman" w:eastAsia="Times New Roman" w:hAnsi="Times New Roman"/>
                        <w:color w:val="231F20"/>
                        <w:sz w:val="17"/>
                        <w:szCs w:val="17"/>
                      </w:rPr>
                      <w:t>@lad.gov.lv, www.lad.gov.lv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1945640</wp:posOffset>
              </wp:positionV>
              <wp:extent cx="4397375" cy="1270"/>
              <wp:effectExtent l="0" t="0" r="22225" b="1778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6" name="Freeform 1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45.7pt;margin-top:153.2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">
              <v:shape id="Freeform 1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azssQA&#10;AADaAAAADwAAAGRycy9kb3ducmV2LnhtbESPQWvCQBSE7wX/w/IKXkrd2KLU6CoiFay3xkLx9sw+&#10;k9Ds27i7xrS/3hUKHoeZ+YaZLTpTi5acrywrGA4SEMS51RUXCr526+c3ED4ga6wtk4Jf8rCY9x5m&#10;mGp74U9qs1CICGGfooIyhCaV0uclGfQD2xBH72idwRClK6R2eIlwU8uXJBlLgxXHhRIbWpWU/2Rn&#10;o2CbvE5G34ehnGTy6aTdR7t//2uV6j92yymIQF24h//bG61gDLcr8Qb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ms7L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CF5891" w:rsidRDefault="00CF5891" w:rsidP="00CF5891">
    <w:pPr>
      <w:pStyle w:val="Header"/>
    </w:pPr>
  </w:p>
  <w:p w:rsidR="00CF5891" w:rsidRDefault="00CF5891" w:rsidP="00CF5891">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906AE0"/>
    <w:lvl w:ilvl="0">
      <w:start w:val="1"/>
      <w:numFmt w:val="decimal"/>
      <w:lvlText w:val="%1."/>
      <w:lvlJc w:val="left"/>
      <w:pPr>
        <w:tabs>
          <w:tab w:val="num" w:pos="1492"/>
        </w:tabs>
        <w:ind w:left="1492" w:hanging="360"/>
      </w:pPr>
    </w:lvl>
  </w:abstractNum>
  <w:abstractNum w:abstractNumId="2">
    <w:nsid w:val="FFFFFF7D"/>
    <w:multiLevelType w:val="singleLevel"/>
    <w:tmpl w:val="4030FA6A"/>
    <w:lvl w:ilvl="0">
      <w:start w:val="1"/>
      <w:numFmt w:val="decimal"/>
      <w:lvlText w:val="%1."/>
      <w:lvlJc w:val="left"/>
      <w:pPr>
        <w:tabs>
          <w:tab w:val="num" w:pos="1209"/>
        </w:tabs>
        <w:ind w:left="1209" w:hanging="360"/>
      </w:pPr>
    </w:lvl>
  </w:abstractNum>
  <w:abstractNum w:abstractNumId="3">
    <w:nsid w:val="FFFFFF7E"/>
    <w:multiLevelType w:val="singleLevel"/>
    <w:tmpl w:val="42644F22"/>
    <w:lvl w:ilvl="0">
      <w:start w:val="1"/>
      <w:numFmt w:val="decimal"/>
      <w:lvlText w:val="%1."/>
      <w:lvlJc w:val="left"/>
      <w:pPr>
        <w:tabs>
          <w:tab w:val="num" w:pos="926"/>
        </w:tabs>
        <w:ind w:left="926" w:hanging="360"/>
      </w:pPr>
    </w:lvl>
  </w:abstractNum>
  <w:abstractNum w:abstractNumId="4">
    <w:nsid w:val="FFFFFF7F"/>
    <w:multiLevelType w:val="singleLevel"/>
    <w:tmpl w:val="066A8A40"/>
    <w:lvl w:ilvl="0">
      <w:start w:val="1"/>
      <w:numFmt w:val="decimal"/>
      <w:lvlText w:val="%1."/>
      <w:lvlJc w:val="left"/>
      <w:pPr>
        <w:tabs>
          <w:tab w:val="num" w:pos="643"/>
        </w:tabs>
        <w:ind w:left="643" w:hanging="360"/>
      </w:pPr>
    </w:lvl>
  </w:abstractNum>
  <w:abstractNum w:abstractNumId="5">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8FA5B40"/>
    <w:lvl w:ilvl="0">
      <w:start w:val="1"/>
      <w:numFmt w:val="decimal"/>
      <w:lvlText w:val="%1."/>
      <w:lvlJc w:val="left"/>
      <w:pPr>
        <w:tabs>
          <w:tab w:val="num" w:pos="360"/>
        </w:tabs>
        <w:ind w:left="360" w:hanging="360"/>
      </w:pPr>
    </w:lvl>
  </w:abstractNum>
  <w:abstractNum w:abstractNumId="1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4"/>
    <w:rsid w:val="00022E21"/>
    <w:rsid w:val="0005085B"/>
    <w:rsid w:val="000B27CC"/>
    <w:rsid w:val="00110539"/>
    <w:rsid w:val="001228A7"/>
    <w:rsid w:val="00145DB8"/>
    <w:rsid w:val="001F7789"/>
    <w:rsid w:val="00212EF7"/>
    <w:rsid w:val="002132EF"/>
    <w:rsid w:val="00220A13"/>
    <w:rsid w:val="0023399B"/>
    <w:rsid w:val="002A1E74"/>
    <w:rsid w:val="002E1474"/>
    <w:rsid w:val="00324323"/>
    <w:rsid w:val="00362E75"/>
    <w:rsid w:val="00397C87"/>
    <w:rsid w:val="003A3C09"/>
    <w:rsid w:val="004133DA"/>
    <w:rsid w:val="00437A3C"/>
    <w:rsid w:val="00457B78"/>
    <w:rsid w:val="004C69C8"/>
    <w:rsid w:val="00515DB4"/>
    <w:rsid w:val="005A273C"/>
    <w:rsid w:val="005C417E"/>
    <w:rsid w:val="00611AD2"/>
    <w:rsid w:val="00617796"/>
    <w:rsid w:val="006D124E"/>
    <w:rsid w:val="006D7D2A"/>
    <w:rsid w:val="00815277"/>
    <w:rsid w:val="008A0AAE"/>
    <w:rsid w:val="008A2903"/>
    <w:rsid w:val="00982387"/>
    <w:rsid w:val="009C7FB2"/>
    <w:rsid w:val="009D7C89"/>
    <w:rsid w:val="009E6D2D"/>
    <w:rsid w:val="00AA71A9"/>
    <w:rsid w:val="00AB3A4E"/>
    <w:rsid w:val="00AC51FA"/>
    <w:rsid w:val="00B228E9"/>
    <w:rsid w:val="00CB6690"/>
    <w:rsid w:val="00CF5891"/>
    <w:rsid w:val="00CF5B82"/>
    <w:rsid w:val="00DA6B40"/>
    <w:rsid w:val="00E44BCC"/>
    <w:rsid w:val="00E86F42"/>
    <w:rsid w:val="00E87626"/>
    <w:rsid w:val="00E90769"/>
    <w:rsid w:val="00EB0371"/>
    <w:rsid w:val="00EB3125"/>
    <w:rsid w:val="00F8530C"/>
    <w:rsid w:val="00FC6C82"/>
    <w:rsid w:val="00FE67D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E44BCC"/>
    <w:pPr>
      <w:widowControl w:val="0"/>
    </w:pPr>
    <w:rPr>
      <w:sz w:val="22"/>
      <w:szCs w:val="22"/>
      <w:lang w:val="en-US" w:eastAsia="en-US"/>
    </w:rPr>
  </w:style>
  <w:style w:type="character" w:styleId="Hyperlink">
    <w:name w:val="Hyperlink"/>
    <w:basedOn w:val="DefaultParagraphFont"/>
    <w:uiPriority w:val="99"/>
    <w:unhideWhenUsed/>
    <w:rsid w:val="00515D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E44BCC"/>
    <w:pPr>
      <w:widowControl w:val="0"/>
    </w:pPr>
    <w:rPr>
      <w:sz w:val="22"/>
      <w:szCs w:val="22"/>
      <w:lang w:val="en-US" w:eastAsia="en-US"/>
    </w:rPr>
  </w:style>
  <w:style w:type="character" w:styleId="Hyperlink">
    <w:name w:val="Hyperlink"/>
    <w:basedOn w:val="DefaultParagraphFont"/>
    <w:uiPriority w:val="99"/>
    <w:unhideWhenUsed/>
    <w:rsid w:val="00515D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212578">
      <w:bodyDiv w:val="1"/>
      <w:marLeft w:val="0"/>
      <w:marRight w:val="0"/>
      <w:marTop w:val="0"/>
      <w:marBottom w:val="0"/>
      <w:divBdr>
        <w:top w:val="none" w:sz="0" w:space="0" w:color="auto"/>
        <w:left w:val="none" w:sz="0" w:space="0" w:color="auto"/>
        <w:bottom w:val="none" w:sz="0" w:space="0" w:color="auto"/>
        <w:right w:val="none" w:sz="0" w:space="0" w:color="auto"/>
      </w:divBdr>
    </w:div>
    <w:div w:id="1659113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d.gov.lv/lv/atbalsta-veidi/projekti-un-investicijas/atbalsta-pasakumi/4-3-atbalsts-ieguldijumiem-lauksaimniecibas-un-mezsaimniecibas-infrastrukturas-attistiba-219" TargetMode="External"/><Relationship Id="rId5" Type="http://schemas.openxmlformats.org/officeDocument/2006/relationships/settings" Target="settings.xml"/><Relationship Id="rId10" Type="http://schemas.openxmlformats.org/officeDocument/2006/relationships/hyperlink" Target="http://www.lad.gov.lv/lv/atbalsta-veidi/projekti-un-investicijas/atbalsta-pasakumi/4-1-atbalsts-ieguldijumiem-parstrade-184" TargetMode="External"/><Relationship Id="rId4" Type="http://schemas.microsoft.com/office/2007/relationships/stylesWithEffects" Target="stylesWithEffects.xml"/><Relationship Id="rId9" Type="http://schemas.openxmlformats.org/officeDocument/2006/relationships/hyperlink" Target="http://www.lad.gov.lv/lv/atbalsta-veidi/projekti-un-investicijas/atbalsta-pasakumi/4-1-atbalsts-ieguldijumiem-lauku-saimniecibas-18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12992-9760-4F6F-B57B-EBCDED25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4091</Words>
  <Characters>2333</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LAD</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Kristīne Ilgaža</cp:lastModifiedBy>
  <cp:revision>18</cp:revision>
  <cp:lastPrinted>2015-08-21T11:29:00Z</cp:lastPrinted>
  <dcterms:created xsi:type="dcterms:W3CDTF">2014-12-29T10:47:00Z</dcterms:created>
  <dcterms:modified xsi:type="dcterms:W3CDTF">2015-12-08T12:31:00Z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