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EF7" w:rsidRPr="00C46661" w:rsidRDefault="00212EF7" w:rsidP="00212EF7">
      <w:pPr>
        <w:pStyle w:val="Bezatstarpm"/>
        <w:jc w:val="center"/>
        <w:rPr>
          <w:rFonts w:ascii="Times New Roman" w:hAnsi="Times New Roman"/>
          <w:lang w:val="lv-LV"/>
        </w:rPr>
      </w:pPr>
      <w:bookmarkStart w:id="0" w:name="_GoBack"/>
      <w:bookmarkEnd w:id="0"/>
      <w:r w:rsidRPr="00C46661">
        <w:rPr>
          <w:rFonts w:ascii="Times New Roman" w:hAnsi="Times New Roman"/>
          <w:lang w:val="lv-LV"/>
        </w:rPr>
        <w:t>Informācija plašsaziņas līdzekļiem</w:t>
      </w:r>
    </w:p>
    <w:p w:rsidR="00212EF7" w:rsidRPr="00C46661" w:rsidRDefault="005D2125" w:rsidP="00212EF7">
      <w:pPr>
        <w:pStyle w:val="Bezatstarpm"/>
        <w:jc w:val="center"/>
        <w:rPr>
          <w:rFonts w:ascii="Times New Roman" w:hAnsi="Times New Roman"/>
          <w:lang w:val="lv-LV"/>
        </w:rPr>
      </w:pPr>
      <w:r w:rsidRPr="00C46661">
        <w:rPr>
          <w:rFonts w:ascii="Times New Roman" w:hAnsi="Times New Roman"/>
          <w:lang w:val="lv-LV"/>
        </w:rPr>
        <w:t>2020</w:t>
      </w:r>
      <w:r w:rsidR="00EB0371" w:rsidRPr="00C46661">
        <w:rPr>
          <w:rFonts w:ascii="Times New Roman" w:hAnsi="Times New Roman"/>
          <w:lang w:val="lv-LV"/>
        </w:rPr>
        <w:t xml:space="preserve">.gada </w:t>
      </w:r>
      <w:r w:rsidRPr="00C46661">
        <w:rPr>
          <w:rFonts w:ascii="Times New Roman" w:hAnsi="Times New Roman"/>
          <w:lang w:val="lv-LV"/>
        </w:rPr>
        <w:t>20.martā</w:t>
      </w:r>
    </w:p>
    <w:p w:rsidR="00212EF7" w:rsidRPr="00C46661" w:rsidRDefault="00212EF7" w:rsidP="00212EF7">
      <w:pPr>
        <w:pStyle w:val="Bezatstarpm"/>
        <w:jc w:val="center"/>
        <w:rPr>
          <w:rFonts w:ascii="Times New Roman" w:hAnsi="Times New Roman"/>
          <w:sz w:val="24"/>
          <w:lang w:val="lv-LV"/>
        </w:rPr>
      </w:pPr>
    </w:p>
    <w:p w:rsidR="00212EF7" w:rsidRPr="00C46661" w:rsidRDefault="005D2125" w:rsidP="00212EF7">
      <w:pPr>
        <w:pStyle w:val="Bezatstarpm"/>
        <w:jc w:val="center"/>
        <w:rPr>
          <w:rFonts w:ascii="Times New Roman" w:hAnsi="Times New Roman"/>
          <w:b/>
          <w:sz w:val="24"/>
          <w:lang w:val="lv-LV"/>
        </w:rPr>
      </w:pPr>
      <w:r w:rsidRPr="00C46661">
        <w:rPr>
          <w:rFonts w:ascii="Times New Roman" w:hAnsi="Times New Roman"/>
          <w:b/>
          <w:sz w:val="24"/>
          <w:lang w:val="lv-LV"/>
        </w:rPr>
        <w:t>Atbalsts investīcijām mazajiem lauksaimniekiem</w:t>
      </w:r>
    </w:p>
    <w:p w:rsidR="00212EF7" w:rsidRPr="00C46661" w:rsidRDefault="00212EF7" w:rsidP="00212EF7">
      <w:pPr>
        <w:pStyle w:val="Bezatstarpm"/>
        <w:jc w:val="center"/>
        <w:rPr>
          <w:rFonts w:ascii="Times New Roman" w:hAnsi="Times New Roman"/>
          <w:b/>
          <w:sz w:val="24"/>
          <w:lang w:val="lv-LV"/>
        </w:rPr>
      </w:pPr>
    </w:p>
    <w:p w:rsidR="005D2125" w:rsidRPr="00C46661" w:rsidRDefault="005D2125" w:rsidP="005D2125">
      <w:pPr>
        <w:shd w:val="clear" w:color="auto" w:fill="FFFFFF"/>
        <w:spacing w:after="0" w:line="240" w:lineRule="auto"/>
        <w:ind w:firstLine="720"/>
        <w:jc w:val="both"/>
        <w:rPr>
          <w:rFonts w:ascii="Times New Roman" w:hAnsi="Times New Roman"/>
          <w:lang w:val="lv-LV"/>
        </w:rPr>
      </w:pPr>
      <w:r w:rsidRPr="00C46661">
        <w:rPr>
          <w:rFonts w:ascii="Times New Roman" w:hAnsi="Times New Roman"/>
          <w:lang w:val="lv-LV"/>
        </w:rPr>
        <w:t xml:space="preserve">No </w:t>
      </w:r>
      <w:r w:rsidRPr="00C46661">
        <w:rPr>
          <w:rFonts w:ascii="Times New Roman" w:hAnsi="Times New Roman"/>
          <w:bCs/>
          <w:bdr w:val="none" w:sz="0" w:space="0" w:color="auto" w:frame="1"/>
          <w:lang w:val="lv-LV"/>
        </w:rPr>
        <w:t xml:space="preserve">2020. gada 3. jūnija līdz 3. augustam notiks projektu pieņemšana pasākumā </w:t>
      </w:r>
      <w:hyperlink r:id="rId8" w:history="1">
        <w:r w:rsidRPr="00C46661">
          <w:rPr>
            <w:rStyle w:val="Hipersaite"/>
            <w:rFonts w:ascii="Times New Roman" w:hAnsi="Times New Roman"/>
            <w:lang w:val="lv-LV"/>
          </w:rPr>
          <w:t>"</w:t>
        </w:r>
        <w:r w:rsidRPr="00C46661">
          <w:rPr>
            <w:rStyle w:val="Hipersaite"/>
            <w:rFonts w:ascii="Times New Roman" w:hAnsi="Times New Roman"/>
            <w:bCs/>
            <w:bdr w:val="none" w:sz="0" w:space="0" w:color="auto" w:frame="1"/>
            <w:lang w:val="lv-LV"/>
          </w:rPr>
          <w:t>Atbalsts uzņēmējdarbības uzsākšanai, attīstot mazās lauku saimniecības"</w:t>
        </w:r>
      </w:hyperlink>
      <w:r w:rsidRPr="00C46661">
        <w:rPr>
          <w:rFonts w:ascii="Times New Roman" w:hAnsi="Times New Roman"/>
          <w:lang w:val="lv-LV"/>
        </w:rPr>
        <w:t xml:space="preserve">. </w:t>
      </w:r>
    </w:p>
    <w:p w:rsidR="005D2125" w:rsidRPr="00C46661" w:rsidRDefault="005D2125" w:rsidP="005D2125">
      <w:pPr>
        <w:shd w:val="clear" w:color="auto" w:fill="FFFFFF"/>
        <w:spacing w:after="0" w:line="240" w:lineRule="auto"/>
        <w:ind w:firstLine="720"/>
        <w:jc w:val="both"/>
        <w:rPr>
          <w:rFonts w:ascii="Times New Roman" w:hAnsi="Times New Roman"/>
          <w:lang w:val="lv-LV"/>
        </w:rPr>
      </w:pPr>
      <w:r w:rsidRPr="00C46661">
        <w:rPr>
          <w:rFonts w:ascii="Times New Roman" w:hAnsi="Times New Roman"/>
          <w:lang w:val="lv-LV"/>
        </w:rPr>
        <w:t>Dienesta direktors Ģirts Krūmiņš aicina mazos lauksaimniekus izvērtēt savas iespējas un pieteikties atbalstam šajā pasākuma kārtā: “Pieredze ar klientiem, kuri jau īsteno mazo lauksaimnieku projektus, ir ļoti pozitīva. Ja izvirzītie mērķi ir bijuši izsvērti, sasniedzamie rezultāti izvirzīti objektīvi, tad problēmu tos sasniegt nav. Saimniecības turpina izaugsmi, saimnieko inovatīvi un motivēti. Piemēram, ir radīt dažādi jauni produkti, saimnieki savu produkciju ražo vairs ne tikai savām vajadzībām, bet piedāvā to arī tirgos, ir dažādojuši savas saimniekošanas aktivitātes. Šie ir tikai daži piemēri.”</w:t>
      </w:r>
    </w:p>
    <w:p w:rsidR="005D2125" w:rsidRPr="00C46661" w:rsidRDefault="005D2125" w:rsidP="005D2125">
      <w:pPr>
        <w:shd w:val="clear" w:color="auto" w:fill="FFFFFF"/>
        <w:spacing w:after="0" w:line="240" w:lineRule="auto"/>
        <w:ind w:firstLine="720"/>
        <w:jc w:val="both"/>
        <w:rPr>
          <w:rFonts w:ascii="Times New Roman" w:hAnsi="Times New Roman"/>
          <w:lang w:val="lv-LV"/>
        </w:rPr>
      </w:pPr>
      <w:r w:rsidRPr="00C46661">
        <w:rPr>
          <w:rFonts w:ascii="Times New Roman" w:hAnsi="Times New Roman"/>
          <w:lang w:val="lv-LV"/>
        </w:rPr>
        <w:t xml:space="preserve">Ceturtajā projektu pieņemšanas kārtā pieejamais publiskais finansējums ir 4,1 miljons eiro. Šajā kārtā netiks piemērots reģionalizācijas princips. Atbalsta apmērs vienai mazajai saimniecībai ir 15 000 eiro. </w:t>
      </w:r>
    </w:p>
    <w:p w:rsidR="005D2125" w:rsidRPr="00C46661" w:rsidRDefault="005D2125" w:rsidP="005D2125">
      <w:pPr>
        <w:shd w:val="clear" w:color="auto" w:fill="FFFFFF"/>
        <w:spacing w:after="0" w:line="240" w:lineRule="auto"/>
        <w:ind w:firstLine="720"/>
        <w:jc w:val="both"/>
        <w:rPr>
          <w:rFonts w:ascii="Times New Roman" w:hAnsi="Times New Roman"/>
          <w:lang w:val="lv-LV"/>
        </w:rPr>
      </w:pPr>
      <w:r w:rsidRPr="00C46661">
        <w:rPr>
          <w:rFonts w:ascii="Times New Roman" w:hAnsi="Times New Roman"/>
          <w:lang w:val="lv-LV"/>
        </w:rPr>
        <w:t xml:space="preserve">Atbalsts paredzēts saimniecībām, kurām gada kopējais neto apgrozījums pēdējā noslēgtā gadā pirms projekta iesniegšanas vai saimniecības ekonomiskā lieluma standarta izlaides vērtība projekta iesniegšanas dienā ir vismaz 2000 eiro, bet nepārsniedz 15 000 eiro. </w:t>
      </w:r>
    </w:p>
    <w:p w:rsidR="005D2125" w:rsidRPr="00C46661" w:rsidRDefault="005D2125" w:rsidP="005D2125">
      <w:pPr>
        <w:shd w:val="clear" w:color="auto" w:fill="FFFFFF"/>
        <w:spacing w:after="0" w:line="240" w:lineRule="auto"/>
        <w:ind w:firstLine="720"/>
        <w:jc w:val="both"/>
        <w:rPr>
          <w:rFonts w:ascii="Times New Roman" w:hAnsi="Times New Roman"/>
          <w:shd w:val="clear" w:color="auto" w:fill="FFFFFF"/>
          <w:lang w:val="lv-LV"/>
        </w:rPr>
      </w:pPr>
      <w:r w:rsidRPr="00C46661">
        <w:rPr>
          <w:rFonts w:ascii="Times New Roman" w:hAnsi="Times New Roman"/>
          <w:shd w:val="clear" w:color="auto" w:fill="FFFFFF"/>
          <w:lang w:val="lv-LV"/>
        </w:rPr>
        <w:t>Darījumdarbības plānu jāsagatavo vismaz diviem kalendārajiem gadiem, bet ne ilgākam laikposmam kā līdz 2022. gada 31. decembrim.</w:t>
      </w:r>
    </w:p>
    <w:p w:rsidR="005D2125" w:rsidRPr="00C46661" w:rsidRDefault="005D2125" w:rsidP="005D2125">
      <w:pPr>
        <w:shd w:val="clear" w:color="auto" w:fill="FFFFFF"/>
        <w:spacing w:after="0" w:line="240" w:lineRule="auto"/>
        <w:ind w:firstLine="720"/>
        <w:jc w:val="both"/>
        <w:rPr>
          <w:rFonts w:ascii="Times New Roman" w:hAnsi="Times New Roman"/>
          <w:bCs/>
          <w:bdr w:val="none" w:sz="0" w:space="0" w:color="auto" w:frame="1"/>
          <w:lang w:val="lv-LV"/>
        </w:rPr>
      </w:pPr>
      <w:r w:rsidRPr="00C46661">
        <w:rPr>
          <w:rFonts w:ascii="Times New Roman" w:hAnsi="Times New Roman"/>
          <w:lang w:val="lv-LV"/>
        </w:rPr>
        <w:t xml:space="preserve">Projekta iesniegumu jāgatavo sadarbībā ar konsultāciju pakalpojuma sniedzēju. Apstiprināto konsultāciju pakalpojumu sniedzēju saraksts, kā arī projekta iesnieguma veidlapa pieejama dienesta mājaslapā </w:t>
      </w:r>
      <w:hyperlink r:id="rId9" w:history="1">
        <w:r w:rsidRPr="00C46661">
          <w:rPr>
            <w:rStyle w:val="Hipersaite"/>
            <w:rFonts w:ascii="Times New Roman" w:hAnsi="Times New Roman"/>
            <w:lang w:val="lv-LV"/>
          </w:rPr>
          <w:t>www.lad.gov.lv</w:t>
        </w:r>
      </w:hyperlink>
      <w:r w:rsidRPr="00C46661">
        <w:rPr>
          <w:rFonts w:ascii="Times New Roman" w:hAnsi="Times New Roman"/>
          <w:lang w:val="lv-LV"/>
        </w:rPr>
        <w:t xml:space="preserve"> sadaļā “Projekti un investīcijas”. </w:t>
      </w:r>
    </w:p>
    <w:p w:rsidR="005D2125" w:rsidRPr="00C46661" w:rsidRDefault="005D2125" w:rsidP="005D2125">
      <w:pPr>
        <w:shd w:val="clear" w:color="auto" w:fill="FFFFFF"/>
        <w:spacing w:after="0" w:line="240" w:lineRule="auto"/>
        <w:ind w:firstLine="720"/>
        <w:jc w:val="both"/>
        <w:rPr>
          <w:rFonts w:ascii="Times New Roman" w:hAnsi="Times New Roman"/>
          <w:lang w:val="lv-LV"/>
        </w:rPr>
      </w:pPr>
      <w:r w:rsidRPr="00C46661">
        <w:rPr>
          <w:rFonts w:ascii="Times New Roman" w:hAnsi="Times New Roman"/>
          <w:shd w:val="clear" w:color="auto" w:fill="FFFFFF"/>
          <w:lang w:val="lv-LV"/>
        </w:rPr>
        <w:t xml:space="preserve">Projektu iesniegumi jāiesniedz LAD Elektroniskajā pieteikšanās sistēmā vai </w:t>
      </w:r>
      <w:r w:rsidRPr="00C46661">
        <w:rPr>
          <w:rFonts w:ascii="Times New Roman" w:hAnsi="Times New Roman"/>
          <w:lang w:val="lv-LV"/>
        </w:rPr>
        <w:t>parakstīti ar drošu elektronisko parakstu. Tālrunis uzziņām: 67095000.</w:t>
      </w:r>
    </w:p>
    <w:p w:rsidR="005D2125" w:rsidRPr="00C46661" w:rsidRDefault="005D2125" w:rsidP="005D2125">
      <w:pPr>
        <w:spacing w:after="0" w:line="240" w:lineRule="auto"/>
        <w:ind w:firstLine="720"/>
        <w:jc w:val="both"/>
        <w:rPr>
          <w:rFonts w:ascii="Times New Roman" w:hAnsi="Times New Roman"/>
          <w:lang w:val="lv-LV"/>
        </w:rPr>
      </w:pPr>
      <w:r w:rsidRPr="00C46661">
        <w:rPr>
          <w:rFonts w:ascii="Times New Roman" w:hAnsi="Times New Roman"/>
          <w:lang w:val="lv-LV"/>
        </w:rPr>
        <w:t>Projektu iesniegumu pieņemšanu notiek Eiropas Savienības Eiropas Lauksaimniecības fonda lauku attīstībai un Lauku attīstības programmas ietvaros.</w:t>
      </w:r>
    </w:p>
    <w:p w:rsidR="00982387" w:rsidRPr="00C46661" w:rsidRDefault="00982387" w:rsidP="00212EF7">
      <w:pPr>
        <w:pStyle w:val="Bezatstarpm"/>
        <w:rPr>
          <w:rFonts w:ascii="Times New Roman" w:hAnsi="Times New Roman"/>
          <w:lang w:val="lv-LV"/>
        </w:rPr>
      </w:pPr>
      <w:r w:rsidRPr="00C46661">
        <w:rPr>
          <w:rFonts w:ascii="Times New Roman" w:hAnsi="Times New Roman"/>
          <w:noProof/>
          <w:lang w:val="lv-LV" w:eastAsia="lv-LV"/>
        </w:rPr>
        <mc:AlternateContent>
          <mc:Choice Requires="wps">
            <w:drawing>
              <wp:anchor distT="0" distB="0" distL="114300" distR="114300" simplePos="0" relativeHeight="251658240" behindDoc="0" locked="0" layoutInCell="1" allowOverlap="1" wp14:anchorId="7A301088" wp14:editId="20F7271F">
                <wp:simplePos x="0" y="0"/>
                <wp:positionH relativeFrom="column">
                  <wp:posOffset>-89535</wp:posOffset>
                </wp:positionH>
                <wp:positionV relativeFrom="paragraph">
                  <wp:posOffset>135890</wp:posOffset>
                </wp:positionV>
                <wp:extent cx="581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8102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98024A"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10.7pt" to="450.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" strokecolor="black [3040]" strokeweight=".25pt"/>
            </w:pict>
          </mc:Fallback>
        </mc:AlternateContent>
      </w:r>
    </w:p>
    <w:p w:rsidR="00982387" w:rsidRPr="00C46661" w:rsidRDefault="00982387" w:rsidP="00212EF7">
      <w:pPr>
        <w:pStyle w:val="Bezatstarpm"/>
        <w:rPr>
          <w:rFonts w:ascii="Times New Roman" w:hAnsi="Times New Roman"/>
          <w:lang w:val="lv-LV"/>
        </w:rPr>
      </w:pPr>
    </w:p>
    <w:p w:rsidR="00982387" w:rsidRPr="00C46661" w:rsidRDefault="00982387" w:rsidP="00212EF7">
      <w:pPr>
        <w:pStyle w:val="Bezatstarpm"/>
        <w:rPr>
          <w:rFonts w:ascii="Times New Roman" w:hAnsi="Times New Roman"/>
          <w:lang w:val="lv-LV"/>
        </w:rPr>
      </w:pPr>
      <w:r w:rsidRPr="00C46661">
        <w:rPr>
          <w:rFonts w:ascii="Times New Roman" w:hAnsi="Times New Roman"/>
          <w:lang w:val="lv-LV"/>
        </w:rPr>
        <w:t>Informāciju sagatavoja:</w:t>
      </w:r>
      <w:r w:rsidRPr="00C46661">
        <w:rPr>
          <w:rFonts w:ascii="Times New Roman" w:hAnsi="Times New Roman"/>
          <w:lang w:val="lv-LV"/>
        </w:rPr>
        <w:br/>
      </w:r>
      <w:r w:rsidR="00611AD2" w:rsidRPr="00C46661">
        <w:rPr>
          <w:rFonts w:ascii="Times New Roman" w:hAnsi="Times New Roman"/>
          <w:lang w:val="lv-LV"/>
        </w:rPr>
        <w:t>Kristīne Ilgaža</w:t>
      </w:r>
      <w:r w:rsidRPr="00C46661">
        <w:rPr>
          <w:rFonts w:ascii="Times New Roman" w:hAnsi="Times New Roman"/>
          <w:lang w:val="lv-LV"/>
        </w:rPr>
        <w:br/>
        <w:t xml:space="preserve">Sabiedrisko attiecību daļas </w:t>
      </w:r>
      <w:r w:rsidR="00611AD2" w:rsidRPr="00C46661">
        <w:rPr>
          <w:rFonts w:ascii="Times New Roman" w:hAnsi="Times New Roman"/>
          <w:lang w:val="lv-LV"/>
        </w:rPr>
        <w:t>vadītāja</w:t>
      </w:r>
    </w:p>
    <w:p w:rsidR="00982387" w:rsidRPr="00C46661" w:rsidRDefault="00982387" w:rsidP="00212EF7">
      <w:pPr>
        <w:pStyle w:val="Bezatstarpm"/>
        <w:rPr>
          <w:rFonts w:ascii="Times New Roman" w:hAnsi="Times New Roman"/>
          <w:lang w:val="lv-LV"/>
        </w:rPr>
      </w:pPr>
      <w:r w:rsidRPr="00C46661">
        <w:rPr>
          <w:rFonts w:ascii="Times New Roman" w:hAnsi="Times New Roman"/>
          <w:lang w:val="lv-LV"/>
        </w:rPr>
        <w:t xml:space="preserve">Tālrunis: </w:t>
      </w:r>
      <w:r w:rsidR="005D2125" w:rsidRPr="00C46661">
        <w:rPr>
          <w:rFonts w:ascii="Times New Roman" w:hAnsi="Times New Roman"/>
          <w:lang w:val="lv-LV"/>
        </w:rPr>
        <w:t>29420515</w:t>
      </w:r>
    </w:p>
    <w:p w:rsidR="00982387" w:rsidRPr="00C46661" w:rsidRDefault="00617796" w:rsidP="00212EF7">
      <w:pPr>
        <w:pStyle w:val="Bezatstarpm"/>
        <w:rPr>
          <w:rFonts w:ascii="Times New Roman" w:hAnsi="Times New Roman"/>
          <w:lang w:val="lv-LV"/>
        </w:rPr>
      </w:pPr>
      <w:r w:rsidRPr="00C46661">
        <w:rPr>
          <w:rFonts w:ascii="Times New Roman" w:hAnsi="Times New Roman"/>
          <w:lang w:val="lv-LV"/>
        </w:rPr>
        <w:t>E</w:t>
      </w:r>
      <w:r w:rsidR="00982387" w:rsidRPr="00C46661">
        <w:rPr>
          <w:rFonts w:ascii="Times New Roman" w:hAnsi="Times New Roman"/>
          <w:lang w:val="lv-LV"/>
        </w:rPr>
        <w:t xml:space="preserve">-pasts: </w:t>
      </w:r>
      <w:hyperlink r:id="rId10" w:history="1">
        <w:r w:rsidR="005D2125" w:rsidRPr="00C46661">
          <w:rPr>
            <w:rStyle w:val="Hipersaite"/>
            <w:rFonts w:ascii="Times New Roman" w:hAnsi="Times New Roman"/>
            <w:lang w:val="lv-LV"/>
          </w:rPr>
          <w:t>kristine.ilgaza@lad.gov.lv</w:t>
        </w:r>
      </w:hyperlink>
    </w:p>
    <w:p w:rsidR="005D2125" w:rsidRPr="00C46661" w:rsidRDefault="005D2125" w:rsidP="00212EF7">
      <w:pPr>
        <w:pStyle w:val="Bezatstarpm"/>
        <w:rPr>
          <w:rFonts w:ascii="Times New Roman" w:hAnsi="Times New Roman"/>
          <w:lang w:val="lv-LV"/>
        </w:rPr>
      </w:pPr>
    </w:p>
    <w:p w:rsidR="005D2125" w:rsidRPr="00C46661" w:rsidRDefault="005D2125" w:rsidP="00212EF7">
      <w:pPr>
        <w:pStyle w:val="Bezatstarpm"/>
        <w:rPr>
          <w:rFonts w:ascii="Times New Roman" w:hAnsi="Times New Roman"/>
          <w:sz w:val="24"/>
          <w:lang w:val="lv-LV"/>
        </w:rPr>
      </w:pPr>
      <w:r w:rsidRPr="00C46661">
        <w:rPr>
          <w:rFonts w:ascii="Times New Roman" w:hAnsi="Times New Roman"/>
          <w:noProof/>
          <w:sz w:val="24"/>
          <w:lang w:val="lv-LV" w:eastAsia="lv-LV"/>
        </w:rPr>
        <w:drawing>
          <wp:inline distT="0" distB="0" distL="0" distR="0">
            <wp:extent cx="3907360" cy="77538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fla.PNG"/>
                    <pic:cNvPicPr/>
                  </pic:nvPicPr>
                  <pic:blipFill>
                    <a:blip r:embed="rId11">
                      <a:extLst>
                        <a:ext uri="{28A0092B-C50C-407E-A947-70E740481C1C}">
                          <a14:useLocalDpi xmlns:a14="http://schemas.microsoft.com/office/drawing/2010/main" val="0"/>
                        </a:ext>
                      </a:extLst>
                    </a:blip>
                    <a:stretch>
                      <a:fillRect/>
                    </a:stretch>
                  </pic:blipFill>
                  <pic:spPr>
                    <a:xfrm>
                      <a:off x="0" y="0"/>
                      <a:ext cx="4005072" cy="794772"/>
                    </a:xfrm>
                    <a:prstGeom prst="rect">
                      <a:avLst/>
                    </a:prstGeom>
                  </pic:spPr>
                </pic:pic>
              </a:graphicData>
            </a:graphic>
          </wp:inline>
        </w:drawing>
      </w:r>
    </w:p>
    <w:sectPr w:rsidR="005D2125" w:rsidRPr="00C46661" w:rsidSect="00E44BCC">
      <w:headerReference w:type="first" r:id="rId12"/>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A55" w:rsidRDefault="00777A55">
      <w:pPr>
        <w:spacing w:after="0" w:line="240" w:lineRule="auto"/>
      </w:pPr>
      <w:r>
        <w:separator/>
      </w:r>
    </w:p>
  </w:endnote>
  <w:endnote w:type="continuationSeparator" w:id="0">
    <w:p w:rsidR="00777A55" w:rsidRDefault="0077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A55" w:rsidRDefault="00777A55">
      <w:pPr>
        <w:spacing w:after="0" w:line="240" w:lineRule="auto"/>
      </w:pPr>
      <w:r>
        <w:separator/>
      </w:r>
    </w:p>
  </w:footnote>
  <w:footnote w:type="continuationSeparator" w:id="0">
    <w:p w:rsidR="00777A55" w:rsidRDefault="00777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Pr="00815277" w:rsidRDefault="006D124E" w:rsidP="00E44BCC">
    <w:pPr>
      <w:pStyle w:val="Galvene"/>
      <w:rPr>
        <w:rFonts w:ascii="Times New Roman" w:hAnsi="Times New Roman"/>
      </w:rPr>
    </w:pPr>
    <w:r>
      <w:rPr>
        <w:noProof/>
        <w:lang w:val="lv-LV" w:eastAsia="lv-LV"/>
      </w:rPr>
      <w:drawing>
        <wp:anchor distT="0" distB="0" distL="114300" distR="114300" simplePos="0" relativeHeight="251656704" behindDoc="1" locked="0" layoutInCell="1" allowOverlap="1">
          <wp:simplePos x="0" y="0"/>
          <wp:positionH relativeFrom="page">
            <wp:posOffset>1216660</wp:posOffset>
          </wp:positionH>
          <wp:positionV relativeFrom="page">
            <wp:posOffset>787400</wp:posOffset>
          </wp:positionV>
          <wp:extent cx="5671820" cy="1033145"/>
          <wp:effectExtent l="0" t="0" r="508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simplePos x="0" y="0"/>
              <wp:positionH relativeFrom="page">
                <wp:posOffset>1049655</wp:posOffset>
              </wp:positionH>
              <wp:positionV relativeFrom="page">
                <wp:posOffset>2072005</wp:posOffset>
              </wp:positionV>
              <wp:extent cx="5971540" cy="316230"/>
              <wp:effectExtent l="0" t="0" r="10160" b="762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BCC" w:rsidRDefault="00E86F42" w:rsidP="00E44BCC">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SABIEDRISKO ATTIECĪBU DAĻA</w:t>
                          </w:r>
                        </w:p>
                        <w:p w:rsidR="00E44BCC" w:rsidRDefault="00E44BCC" w:rsidP="00E44BCC">
                          <w:pPr>
                            <w:spacing w:before="82" w:after="0" w:line="240" w:lineRule="auto"/>
                            <w:ind w:left="-13" w:right="-33"/>
                            <w:jc w:val="center"/>
                            <w:rPr>
                              <w:rFonts w:ascii="Times New Roman" w:eastAsia="Times New Roman" w:hAnsi="Times New Roman"/>
                              <w:sz w:val="17"/>
                              <w:szCs w:val="17"/>
                            </w:rPr>
                          </w:pPr>
                          <w:proofErr w:type="spellStart"/>
                          <w:r w:rsidRPr="00AB3A4E">
                            <w:rPr>
                              <w:rFonts w:ascii="Times New Roman" w:eastAsia="Times New Roman" w:hAnsi="Times New Roman"/>
                              <w:color w:val="231F20"/>
                              <w:sz w:val="17"/>
                              <w:szCs w:val="17"/>
                            </w:rPr>
                            <w:t>Republikas</w:t>
                          </w:r>
                          <w:proofErr w:type="spellEnd"/>
                          <w:r w:rsidRPr="00AB3A4E">
                            <w:rPr>
                              <w:rFonts w:ascii="Times New Roman" w:eastAsia="Times New Roman" w:hAnsi="Times New Roman"/>
                              <w:color w:val="231F20"/>
                              <w:sz w:val="17"/>
                              <w:szCs w:val="17"/>
                            </w:rPr>
                            <w:t xml:space="preserve"> </w:t>
                          </w:r>
                          <w:proofErr w:type="spellStart"/>
                          <w:r w:rsidRPr="00AB3A4E">
                            <w:rPr>
                              <w:rFonts w:ascii="Times New Roman" w:eastAsia="Times New Roman" w:hAnsi="Times New Roman"/>
                              <w:color w:val="231F20"/>
                              <w:sz w:val="17"/>
                              <w:szCs w:val="17"/>
                            </w:rPr>
                            <w:t>laukums</w:t>
                          </w:r>
                          <w:proofErr w:type="spellEnd"/>
                          <w:r w:rsidR="00E86F42">
                            <w:rPr>
                              <w:rFonts w:ascii="Times New Roman" w:eastAsia="Times New Roman" w:hAnsi="Times New Roman"/>
                              <w:color w:val="231F20"/>
                              <w:sz w:val="17"/>
                              <w:szCs w:val="17"/>
                            </w:rPr>
                            <w:t xml:space="preserve"> 2, </w:t>
                          </w:r>
                          <w:proofErr w:type="spellStart"/>
                          <w:r w:rsidR="00E86F42">
                            <w:rPr>
                              <w:rFonts w:ascii="Times New Roman" w:eastAsia="Times New Roman" w:hAnsi="Times New Roman"/>
                              <w:color w:val="231F20"/>
                              <w:sz w:val="17"/>
                              <w:szCs w:val="17"/>
                            </w:rPr>
                            <w:t>Rīga</w:t>
                          </w:r>
                          <w:proofErr w:type="spellEnd"/>
                          <w:r w:rsidR="00E86F42">
                            <w:rPr>
                              <w:rFonts w:ascii="Times New Roman" w:eastAsia="Times New Roman" w:hAnsi="Times New Roman"/>
                              <w:color w:val="231F20"/>
                              <w:sz w:val="17"/>
                              <w:szCs w:val="17"/>
                            </w:rPr>
                            <w:t xml:space="preserve">, LV-1981, </w:t>
                          </w:r>
                          <w:proofErr w:type="spellStart"/>
                          <w:r w:rsidR="00E86F42">
                            <w:rPr>
                              <w:rFonts w:ascii="Times New Roman" w:eastAsia="Times New Roman" w:hAnsi="Times New Roman"/>
                              <w:color w:val="231F20"/>
                              <w:sz w:val="17"/>
                              <w:szCs w:val="17"/>
                            </w:rPr>
                            <w:t>tālr</w:t>
                          </w:r>
                          <w:proofErr w:type="spellEnd"/>
                          <w:r w:rsidR="00E86F42">
                            <w:rPr>
                              <w:rFonts w:ascii="Times New Roman" w:eastAsia="Times New Roman" w:hAnsi="Times New Roman"/>
                              <w:color w:val="231F20"/>
                              <w:sz w:val="17"/>
                              <w:szCs w:val="17"/>
                            </w:rPr>
                            <w:t>. 670278</w:t>
                          </w:r>
                          <w:r w:rsidRPr="00AB3A4E">
                            <w:rPr>
                              <w:rFonts w:ascii="Times New Roman" w:eastAsia="Times New Roman" w:hAnsi="Times New Roman"/>
                              <w:color w:val="231F20"/>
                              <w:sz w:val="17"/>
                              <w:szCs w:val="17"/>
                            </w:rPr>
                            <w:t>3</w:t>
                          </w:r>
                          <w:r w:rsidR="00E86F42">
                            <w:rPr>
                              <w:rFonts w:ascii="Times New Roman" w:eastAsia="Times New Roman" w:hAnsi="Times New Roman"/>
                              <w:color w:val="231F20"/>
                              <w:sz w:val="17"/>
                              <w:szCs w:val="17"/>
                            </w:rPr>
                            <w:t>0</w:t>
                          </w:r>
                          <w:r w:rsidRPr="00AB3A4E">
                            <w:rPr>
                              <w:rFonts w:ascii="Times New Roman" w:eastAsia="Times New Roman" w:hAnsi="Times New Roman"/>
                              <w:color w:val="231F20"/>
                              <w:sz w:val="17"/>
                              <w:szCs w:val="17"/>
                            </w:rPr>
                            <w:t xml:space="preserve">, </w:t>
                          </w:r>
                          <w:r w:rsidR="00E87626" w:rsidRPr="00E87626">
                            <w:rPr>
                              <w:rFonts w:ascii="Times New Roman" w:eastAsia="Times New Roman" w:hAnsi="Times New Roman"/>
                              <w:color w:val="231F20"/>
                              <w:sz w:val="17"/>
                              <w:szCs w:val="17"/>
                            </w:rPr>
                            <w:t>67027384</w:t>
                          </w:r>
                          <w:r w:rsidRPr="00AB3A4E">
                            <w:rPr>
                              <w:rFonts w:ascii="Times New Roman" w:eastAsia="Times New Roman" w:hAnsi="Times New Roman"/>
                              <w:color w:val="231F20"/>
                              <w:sz w:val="17"/>
                              <w:szCs w:val="17"/>
                            </w:rPr>
                            <w:t>, e</w:t>
                          </w:r>
                          <w:r>
                            <w:rPr>
                              <w:rFonts w:ascii="Times New Roman" w:eastAsia="Times New Roman" w:hAnsi="Times New Roman"/>
                              <w:color w:val="231F20"/>
                              <w:sz w:val="17"/>
                              <w:szCs w:val="17"/>
                            </w:rPr>
                            <w:t>-</w:t>
                          </w:r>
                          <w:r w:rsidR="00E86F42">
                            <w:rPr>
                              <w:rFonts w:ascii="Times New Roman" w:eastAsia="Times New Roman" w:hAnsi="Times New Roman"/>
                              <w:color w:val="231F20"/>
                              <w:sz w:val="17"/>
                              <w:szCs w:val="17"/>
                            </w:rPr>
                            <w:t xml:space="preserve">pasts </w:t>
                          </w:r>
                          <w:r w:rsidR="00212EF7">
                            <w:rPr>
                              <w:rFonts w:ascii="Times New Roman" w:eastAsia="Times New Roman" w:hAnsi="Times New Roman"/>
                              <w:color w:val="231F20"/>
                              <w:sz w:val="17"/>
                              <w:szCs w:val="17"/>
                            </w:rPr>
                            <w:t>prese</w:t>
                          </w:r>
                          <w:r w:rsidRPr="00AB3A4E">
                            <w:rPr>
                              <w:rFonts w:ascii="Times New Roman" w:eastAsia="Times New Roman" w:hAnsi="Times New Roman"/>
                              <w:color w:val="231F20"/>
                              <w:sz w:val="17"/>
                              <w:szCs w:val="17"/>
                            </w:rPr>
                            <w:t>@lad.gov.lv, www.lad.gov.lv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82.65pt;margin-top:163.15pt;width:470.2pt;height:2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7QrwIAAKo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" filled="f" stroked="f">
              <v:textbox inset="0,0,0,0">
                <w:txbxContent>
                  <w:p w:rsidR="00E44BCC" w:rsidRDefault="00E86F42" w:rsidP="00E44BCC">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SABIEDRISKO ATTIECĪBU DAĻA</w:t>
                    </w:r>
                  </w:p>
                  <w:p w:rsidR="00E44BCC" w:rsidRDefault="00E44BCC" w:rsidP="00E44BCC">
                    <w:pPr>
                      <w:spacing w:before="82" w:after="0" w:line="240" w:lineRule="auto"/>
                      <w:ind w:left="-13" w:right="-33"/>
                      <w:jc w:val="center"/>
                      <w:rPr>
                        <w:rFonts w:ascii="Times New Roman" w:eastAsia="Times New Roman" w:hAnsi="Times New Roman"/>
                        <w:sz w:val="17"/>
                        <w:szCs w:val="17"/>
                      </w:rPr>
                    </w:pPr>
                    <w:proofErr w:type="spellStart"/>
                    <w:r w:rsidRPr="00AB3A4E">
                      <w:rPr>
                        <w:rFonts w:ascii="Times New Roman" w:eastAsia="Times New Roman" w:hAnsi="Times New Roman"/>
                        <w:color w:val="231F20"/>
                        <w:sz w:val="17"/>
                        <w:szCs w:val="17"/>
                      </w:rPr>
                      <w:t>Republikas</w:t>
                    </w:r>
                    <w:proofErr w:type="spellEnd"/>
                    <w:r w:rsidRPr="00AB3A4E">
                      <w:rPr>
                        <w:rFonts w:ascii="Times New Roman" w:eastAsia="Times New Roman" w:hAnsi="Times New Roman"/>
                        <w:color w:val="231F20"/>
                        <w:sz w:val="17"/>
                        <w:szCs w:val="17"/>
                      </w:rPr>
                      <w:t xml:space="preserve"> </w:t>
                    </w:r>
                    <w:proofErr w:type="spellStart"/>
                    <w:r w:rsidRPr="00AB3A4E">
                      <w:rPr>
                        <w:rFonts w:ascii="Times New Roman" w:eastAsia="Times New Roman" w:hAnsi="Times New Roman"/>
                        <w:color w:val="231F20"/>
                        <w:sz w:val="17"/>
                        <w:szCs w:val="17"/>
                      </w:rPr>
                      <w:t>laukums</w:t>
                    </w:r>
                    <w:proofErr w:type="spellEnd"/>
                    <w:r w:rsidR="00E86F42">
                      <w:rPr>
                        <w:rFonts w:ascii="Times New Roman" w:eastAsia="Times New Roman" w:hAnsi="Times New Roman"/>
                        <w:color w:val="231F20"/>
                        <w:sz w:val="17"/>
                        <w:szCs w:val="17"/>
                      </w:rPr>
                      <w:t xml:space="preserve"> 2, </w:t>
                    </w:r>
                    <w:proofErr w:type="spellStart"/>
                    <w:r w:rsidR="00E86F42">
                      <w:rPr>
                        <w:rFonts w:ascii="Times New Roman" w:eastAsia="Times New Roman" w:hAnsi="Times New Roman"/>
                        <w:color w:val="231F20"/>
                        <w:sz w:val="17"/>
                        <w:szCs w:val="17"/>
                      </w:rPr>
                      <w:t>Rīga</w:t>
                    </w:r>
                    <w:proofErr w:type="spellEnd"/>
                    <w:r w:rsidR="00E86F42">
                      <w:rPr>
                        <w:rFonts w:ascii="Times New Roman" w:eastAsia="Times New Roman" w:hAnsi="Times New Roman"/>
                        <w:color w:val="231F20"/>
                        <w:sz w:val="17"/>
                        <w:szCs w:val="17"/>
                      </w:rPr>
                      <w:t xml:space="preserve">, LV-1981, </w:t>
                    </w:r>
                    <w:proofErr w:type="spellStart"/>
                    <w:r w:rsidR="00E86F42">
                      <w:rPr>
                        <w:rFonts w:ascii="Times New Roman" w:eastAsia="Times New Roman" w:hAnsi="Times New Roman"/>
                        <w:color w:val="231F20"/>
                        <w:sz w:val="17"/>
                        <w:szCs w:val="17"/>
                      </w:rPr>
                      <w:t>tālr</w:t>
                    </w:r>
                    <w:proofErr w:type="spellEnd"/>
                    <w:r w:rsidR="00E86F42">
                      <w:rPr>
                        <w:rFonts w:ascii="Times New Roman" w:eastAsia="Times New Roman" w:hAnsi="Times New Roman"/>
                        <w:color w:val="231F20"/>
                        <w:sz w:val="17"/>
                        <w:szCs w:val="17"/>
                      </w:rPr>
                      <w:t>. 670278</w:t>
                    </w:r>
                    <w:r w:rsidRPr="00AB3A4E">
                      <w:rPr>
                        <w:rFonts w:ascii="Times New Roman" w:eastAsia="Times New Roman" w:hAnsi="Times New Roman"/>
                        <w:color w:val="231F20"/>
                        <w:sz w:val="17"/>
                        <w:szCs w:val="17"/>
                      </w:rPr>
                      <w:t>3</w:t>
                    </w:r>
                    <w:r w:rsidR="00E86F42">
                      <w:rPr>
                        <w:rFonts w:ascii="Times New Roman" w:eastAsia="Times New Roman" w:hAnsi="Times New Roman"/>
                        <w:color w:val="231F20"/>
                        <w:sz w:val="17"/>
                        <w:szCs w:val="17"/>
                      </w:rPr>
                      <w:t>0</w:t>
                    </w:r>
                    <w:r w:rsidRPr="00AB3A4E">
                      <w:rPr>
                        <w:rFonts w:ascii="Times New Roman" w:eastAsia="Times New Roman" w:hAnsi="Times New Roman"/>
                        <w:color w:val="231F20"/>
                        <w:sz w:val="17"/>
                        <w:szCs w:val="17"/>
                      </w:rPr>
                      <w:t xml:space="preserve">, </w:t>
                    </w:r>
                    <w:r w:rsidR="00E87626" w:rsidRPr="00E87626">
                      <w:rPr>
                        <w:rFonts w:ascii="Times New Roman" w:eastAsia="Times New Roman" w:hAnsi="Times New Roman"/>
                        <w:color w:val="231F20"/>
                        <w:sz w:val="17"/>
                        <w:szCs w:val="17"/>
                      </w:rPr>
                      <w:t>67027384</w:t>
                    </w:r>
                    <w:r w:rsidRPr="00AB3A4E">
                      <w:rPr>
                        <w:rFonts w:ascii="Times New Roman" w:eastAsia="Times New Roman" w:hAnsi="Times New Roman"/>
                        <w:color w:val="231F20"/>
                        <w:sz w:val="17"/>
                        <w:szCs w:val="17"/>
                      </w:rPr>
                      <w:t>, e</w:t>
                    </w:r>
                    <w:r>
                      <w:rPr>
                        <w:rFonts w:ascii="Times New Roman" w:eastAsia="Times New Roman" w:hAnsi="Times New Roman"/>
                        <w:color w:val="231F20"/>
                        <w:sz w:val="17"/>
                        <w:szCs w:val="17"/>
                      </w:rPr>
                      <w:t>-</w:t>
                    </w:r>
                    <w:r w:rsidR="00E86F42">
                      <w:rPr>
                        <w:rFonts w:ascii="Times New Roman" w:eastAsia="Times New Roman" w:hAnsi="Times New Roman"/>
                        <w:color w:val="231F20"/>
                        <w:sz w:val="17"/>
                        <w:szCs w:val="17"/>
                      </w:rPr>
                      <w:t xml:space="preserve">pasts </w:t>
                    </w:r>
                    <w:r w:rsidR="00212EF7">
                      <w:rPr>
                        <w:rFonts w:ascii="Times New Roman" w:eastAsia="Times New Roman" w:hAnsi="Times New Roman"/>
                        <w:color w:val="231F20"/>
                        <w:sz w:val="17"/>
                        <w:szCs w:val="17"/>
                      </w:rPr>
                      <w:t>prese</w:t>
                    </w:r>
                    <w:r w:rsidRPr="00AB3A4E">
                      <w:rPr>
                        <w:rFonts w:ascii="Times New Roman" w:eastAsia="Times New Roman" w:hAnsi="Times New Roman"/>
                        <w:color w:val="231F20"/>
                        <w:sz w:val="17"/>
                        <w:szCs w:val="17"/>
                      </w:rPr>
                      <w:t>@lad.gov.lv, www.lad.gov.lv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1945640</wp:posOffset>
              </wp:positionV>
              <wp:extent cx="4397375" cy="1270"/>
              <wp:effectExtent l="0" t="0" r="22225" b="1778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6" name="Freeform 1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93A09" id="Group 11" o:spid="_x0000_s1026" style="position:absolute;margin-left:145.7pt;margin-top:153.2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">
              <v:shape id="Freeform 1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azssQA&#10;AADaAAAADwAAAGRycy9kb3ducmV2LnhtbESPQWvCQBSE7wX/w/IKXkrd2KLU6CoiFay3xkLx9sw+&#10;k9Ds27i7xrS/3hUKHoeZ+YaZLTpTi5acrywrGA4SEMS51RUXCr526+c3ED4ga6wtk4Jf8rCY9x5m&#10;mGp74U9qs1CICGGfooIyhCaV0uclGfQD2xBH72idwRClK6R2eIlwU8uXJBlLgxXHhRIbWpWU/2Rn&#10;o2CbvE5G34ehnGTy6aTdR7t//2uV6j92yymIQF24h//bG61gDLcr8Qb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ms7L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rsidR="00CF5891" w:rsidRDefault="00CF5891" w:rsidP="00CF5891">
    <w:pPr>
      <w:pStyle w:val="Galvene"/>
    </w:pPr>
  </w:p>
  <w:p w:rsidR="00CF5891" w:rsidRDefault="00CF5891" w:rsidP="00CF5891">
    <w:pPr>
      <w:pStyle w:val="Galvene"/>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22E21"/>
    <w:rsid w:val="000B27CC"/>
    <w:rsid w:val="00110539"/>
    <w:rsid w:val="001228A7"/>
    <w:rsid w:val="001F7789"/>
    <w:rsid w:val="00212EF7"/>
    <w:rsid w:val="002132EF"/>
    <w:rsid w:val="00220A13"/>
    <w:rsid w:val="0023399B"/>
    <w:rsid w:val="002E1474"/>
    <w:rsid w:val="00324323"/>
    <w:rsid w:val="00362E75"/>
    <w:rsid w:val="00397C87"/>
    <w:rsid w:val="003A3C09"/>
    <w:rsid w:val="003D7B5C"/>
    <w:rsid w:val="004133DA"/>
    <w:rsid w:val="00437A3C"/>
    <w:rsid w:val="00457B78"/>
    <w:rsid w:val="004D1DFE"/>
    <w:rsid w:val="005C417E"/>
    <w:rsid w:val="005D2125"/>
    <w:rsid w:val="00611AD2"/>
    <w:rsid w:val="00617796"/>
    <w:rsid w:val="006D124E"/>
    <w:rsid w:val="006D7D2A"/>
    <w:rsid w:val="00777A55"/>
    <w:rsid w:val="00815277"/>
    <w:rsid w:val="008A0AAE"/>
    <w:rsid w:val="008A2903"/>
    <w:rsid w:val="00972EB3"/>
    <w:rsid w:val="00982387"/>
    <w:rsid w:val="009C7FB2"/>
    <w:rsid w:val="009D7C89"/>
    <w:rsid w:val="009E6D2D"/>
    <w:rsid w:val="00AA71A9"/>
    <w:rsid w:val="00AB3A4E"/>
    <w:rsid w:val="00AC51FA"/>
    <w:rsid w:val="00B44D61"/>
    <w:rsid w:val="00C46661"/>
    <w:rsid w:val="00CB6690"/>
    <w:rsid w:val="00CF5891"/>
    <w:rsid w:val="00CF5B82"/>
    <w:rsid w:val="00DA6B40"/>
    <w:rsid w:val="00E44BCC"/>
    <w:rsid w:val="00E86F42"/>
    <w:rsid w:val="00E87626"/>
    <w:rsid w:val="00E90769"/>
    <w:rsid w:val="00EB0371"/>
    <w:rsid w:val="00EB3125"/>
    <w:rsid w:val="00EB6593"/>
    <w:rsid w:val="00FE67D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CDDEAF-6421-4A17-BD0E-39E342FE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paragraph" w:styleId="Bezatstarpm">
    <w:name w:val="No Spacing"/>
    <w:uiPriority w:val="1"/>
    <w:qFormat/>
    <w:rsid w:val="00E44BCC"/>
    <w:pPr>
      <w:widowControl w:val="0"/>
    </w:pPr>
    <w:rPr>
      <w:sz w:val="22"/>
      <w:szCs w:val="22"/>
      <w:lang w:val="en-US" w:eastAsia="en-US"/>
    </w:rPr>
  </w:style>
  <w:style w:type="character" w:styleId="Hipersaite">
    <w:name w:val="Hyperlink"/>
    <w:basedOn w:val="Noklusjumarindkopasfonts"/>
    <w:uiPriority w:val="99"/>
    <w:unhideWhenUsed/>
    <w:rsid w:val="005D2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212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d.gov.lv/lv/atbalsta-veidi/projekti-un-investicijas/atbalsta-pasakumi/6-3-atbalsts-uznemejdarbibas-uzsaksanai-attistot-mazas-lauku-saimniecibas-2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kristine.ilgaza@lad.gov.lv" TargetMode="External"/><Relationship Id="rId4" Type="http://schemas.openxmlformats.org/officeDocument/2006/relationships/settings" Target="settings.xml"/><Relationship Id="rId9" Type="http://schemas.openxmlformats.org/officeDocument/2006/relationships/hyperlink" Target="http://www.lad.gov.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6FB71-8C44-4588-800A-2B32C809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1532</Words>
  <Characters>874</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LAD</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Dagnija</dc:creator>
  <cp:lastModifiedBy>Ilze</cp:lastModifiedBy>
  <cp:revision>2</cp:revision>
  <cp:lastPrinted>2015-08-21T11:29:00Z</cp:lastPrinted>
  <dcterms:created xsi:type="dcterms:W3CDTF">2020-03-23T09:11:00Z</dcterms:created>
  <dcterms:modified xsi:type="dcterms:W3CDTF">2020-03-23T09:11:00Z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