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769" w:rsidRDefault="00340769" w:rsidP="00340769">
      <w:pPr>
        <w:autoSpaceDE w:val="0"/>
        <w:autoSpaceDN/>
        <w:spacing w:after="0"/>
        <w:jc w:val="right"/>
        <w:rPr>
          <w:rFonts w:ascii="Times New Roman" w:hAnsi="Times New Roman"/>
          <w:i/>
          <w:iCs/>
          <w:sz w:val="24"/>
          <w:szCs w:val="24"/>
        </w:rPr>
      </w:pPr>
      <w:r>
        <w:rPr>
          <w:rFonts w:ascii="Times New Roman" w:hAnsi="Times New Roman"/>
          <w:i/>
          <w:iCs/>
          <w:sz w:val="24"/>
          <w:szCs w:val="24"/>
        </w:rPr>
        <w:t>Ērgļu novada pašvaldības kustamās</w:t>
      </w:r>
    </w:p>
    <w:p w:rsidR="00340769" w:rsidRDefault="00340769" w:rsidP="00340769">
      <w:pPr>
        <w:autoSpaceDE w:val="0"/>
        <w:autoSpaceDN/>
        <w:spacing w:after="0"/>
        <w:jc w:val="right"/>
        <w:rPr>
          <w:rFonts w:ascii="Times New Roman" w:hAnsi="Times New Roman"/>
          <w:i/>
          <w:iCs/>
          <w:sz w:val="24"/>
          <w:szCs w:val="24"/>
        </w:rPr>
      </w:pPr>
      <w:r>
        <w:rPr>
          <w:rFonts w:ascii="Times New Roman" w:hAnsi="Times New Roman"/>
          <w:i/>
          <w:iCs/>
          <w:sz w:val="24"/>
          <w:szCs w:val="24"/>
        </w:rPr>
        <w:t xml:space="preserve">mantas atsavināšanas komisijas 2020. gada </w:t>
      </w:r>
    </w:p>
    <w:p w:rsidR="00340769" w:rsidRDefault="00340769" w:rsidP="00340769">
      <w:pPr>
        <w:autoSpaceDE w:val="0"/>
        <w:autoSpaceDN/>
        <w:spacing w:after="0"/>
        <w:jc w:val="right"/>
        <w:rPr>
          <w:rFonts w:ascii="Times New Roman" w:hAnsi="Times New Roman"/>
          <w:i/>
          <w:iCs/>
          <w:sz w:val="24"/>
          <w:szCs w:val="24"/>
        </w:rPr>
      </w:pPr>
      <w:r>
        <w:rPr>
          <w:rFonts w:ascii="Times New Roman" w:hAnsi="Times New Roman"/>
          <w:i/>
          <w:iCs/>
          <w:sz w:val="24"/>
          <w:szCs w:val="24"/>
        </w:rPr>
        <w:t>3. jūnija sēdes protokolu Nr. 2</w:t>
      </w:r>
    </w:p>
    <w:p w:rsidR="00340769" w:rsidRDefault="00340769" w:rsidP="00340769">
      <w:pPr>
        <w:autoSpaceDE w:val="0"/>
        <w:autoSpaceDN/>
        <w:spacing w:after="0"/>
        <w:jc w:val="right"/>
        <w:rPr>
          <w:rFonts w:ascii="Times New Roman" w:hAnsi="Times New Roman"/>
          <w:i/>
          <w:iCs/>
          <w:sz w:val="24"/>
          <w:szCs w:val="24"/>
        </w:rPr>
      </w:pPr>
    </w:p>
    <w:p w:rsidR="00340769" w:rsidRDefault="00340769" w:rsidP="00340769">
      <w:pPr>
        <w:autoSpaceDE w:val="0"/>
        <w:autoSpaceDN/>
        <w:spacing w:after="0"/>
        <w:jc w:val="center"/>
        <w:rPr>
          <w:rFonts w:ascii="Times New Roman" w:hAnsi="Times New Roman"/>
          <w:b/>
          <w:bCs/>
          <w:sz w:val="24"/>
          <w:szCs w:val="24"/>
        </w:rPr>
      </w:pPr>
    </w:p>
    <w:p w:rsidR="00340769" w:rsidRDefault="00340769" w:rsidP="00340769">
      <w:pPr>
        <w:autoSpaceDE w:val="0"/>
        <w:autoSpaceDN/>
        <w:spacing w:after="0"/>
        <w:jc w:val="center"/>
        <w:rPr>
          <w:rFonts w:ascii="Times New Roman" w:hAnsi="Times New Roman"/>
          <w:b/>
          <w:bCs/>
          <w:sz w:val="24"/>
          <w:szCs w:val="24"/>
        </w:rPr>
      </w:pPr>
      <w:r>
        <w:rPr>
          <w:rFonts w:ascii="Times New Roman" w:hAnsi="Times New Roman"/>
          <w:b/>
          <w:bCs/>
          <w:sz w:val="24"/>
          <w:szCs w:val="24"/>
        </w:rPr>
        <w:t>Ērgļu novada pašvaldības nekustamā īpašuma</w:t>
      </w:r>
    </w:p>
    <w:p w:rsidR="00340769" w:rsidRDefault="00340769" w:rsidP="00340769">
      <w:pPr>
        <w:autoSpaceDE w:val="0"/>
        <w:autoSpaceDN/>
        <w:spacing w:after="0"/>
        <w:jc w:val="center"/>
        <w:rPr>
          <w:rFonts w:ascii="Times New Roman" w:hAnsi="Times New Roman"/>
          <w:bCs/>
          <w:sz w:val="24"/>
          <w:szCs w:val="24"/>
        </w:rPr>
      </w:pPr>
      <w:r>
        <w:rPr>
          <w:rFonts w:ascii="Times New Roman" w:hAnsi="Times New Roman"/>
          <w:b/>
          <w:bCs/>
          <w:sz w:val="24"/>
          <w:szCs w:val="24"/>
        </w:rPr>
        <w:t>„</w:t>
      </w:r>
      <w:r w:rsidR="00975821">
        <w:rPr>
          <w:rFonts w:ascii="Times New Roman" w:hAnsi="Times New Roman"/>
          <w:b/>
          <w:bCs/>
          <w:sz w:val="24"/>
          <w:szCs w:val="24"/>
        </w:rPr>
        <w:t>BRAKI</w:t>
      </w:r>
      <w:r>
        <w:rPr>
          <w:rFonts w:ascii="Times New Roman" w:hAnsi="Times New Roman"/>
          <w:b/>
          <w:bCs/>
          <w:sz w:val="24"/>
          <w:szCs w:val="24"/>
        </w:rPr>
        <w:t xml:space="preserve"> ” </w:t>
      </w:r>
      <w:r w:rsidR="00975821">
        <w:rPr>
          <w:rFonts w:ascii="Times New Roman" w:hAnsi="Times New Roman"/>
          <w:bCs/>
          <w:sz w:val="24"/>
          <w:szCs w:val="24"/>
        </w:rPr>
        <w:t>(kadastra numurs 70540080253</w:t>
      </w:r>
      <w:r>
        <w:rPr>
          <w:rFonts w:ascii="Times New Roman" w:hAnsi="Times New Roman"/>
          <w:bCs/>
          <w:sz w:val="24"/>
          <w:szCs w:val="24"/>
        </w:rPr>
        <w:t>),</w:t>
      </w:r>
      <w:r>
        <w:rPr>
          <w:rFonts w:ascii="Times New Roman" w:hAnsi="Times New Roman"/>
          <w:b/>
          <w:bCs/>
          <w:sz w:val="24"/>
          <w:szCs w:val="24"/>
        </w:rPr>
        <w:t xml:space="preserve"> </w:t>
      </w:r>
      <w:r w:rsidR="00975821">
        <w:rPr>
          <w:rFonts w:ascii="Times New Roman" w:hAnsi="Times New Roman"/>
          <w:bCs/>
          <w:sz w:val="24"/>
          <w:szCs w:val="24"/>
        </w:rPr>
        <w:t xml:space="preserve">Ērgļu </w:t>
      </w:r>
      <w:r>
        <w:rPr>
          <w:rFonts w:ascii="Times New Roman" w:hAnsi="Times New Roman"/>
          <w:bCs/>
          <w:sz w:val="24"/>
          <w:szCs w:val="24"/>
        </w:rPr>
        <w:t xml:space="preserve"> pagastā, </w:t>
      </w:r>
    </w:p>
    <w:p w:rsidR="00340769" w:rsidRDefault="00340769" w:rsidP="00340769">
      <w:pPr>
        <w:autoSpaceDE w:val="0"/>
        <w:autoSpaceDN/>
        <w:spacing w:after="0"/>
        <w:jc w:val="center"/>
        <w:rPr>
          <w:rFonts w:ascii="Times New Roman" w:hAnsi="Times New Roman"/>
          <w:b/>
          <w:bCs/>
          <w:sz w:val="24"/>
          <w:szCs w:val="24"/>
        </w:rPr>
      </w:pPr>
      <w:r>
        <w:rPr>
          <w:rFonts w:ascii="Times New Roman" w:hAnsi="Times New Roman"/>
          <w:bCs/>
          <w:sz w:val="24"/>
          <w:szCs w:val="24"/>
        </w:rPr>
        <w:t>Ērgļu novadā</w:t>
      </w:r>
      <w:r>
        <w:rPr>
          <w:rFonts w:ascii="Times New Roman" w:hAnsi="Times New Roman"/>
          <w:b/>
          <w:bCs/>
          <w:sz w:val="24"/>
          <w:szCs w:val="24"/>
        </w:rPr>
        <w:t>,  cirsmu izsoles noteikumi</w:t>
      </w:r>
    </w:p>
    <w:p w:rsidR="00340769" w:rsidRDefault="00340769" w:rsidP="00340769">
      <w:pPr>
        <w:autoSpaceDE w:val="0"/>
        <w:autoSpaceDN/>
        <w:spacing w:after="0"/>
        <w:jc w:val="center"/>
        <w:rPr>
          <w:rFonts w:ascii="Times New Roman" w:hAnsi="Times New Roman"/>
          <w:b/>
          <w:bCs/>
          <w:sz w:val="24"/>
          <w:szCs w:val="24"/>
        </w:rPr>
      </w:pPr>
    </w:p>
    <w:p w:rsidR="00340769" w:rsidRDefault="00340769" w:rsidP="00340769">
      <w:pPr>
        <w:autoSpaceDE w:val="0"/>
        <w:autoSpaceDN/>
        <w:spacing w:after="0"/>
        <w:jc w:val="right"/>
        <w:rPr>
          <w:rFonts w:ascii="Times New Roman" w:hAnsi="Times New Roman"/>
          <w:i/>
          <w:iCs/>
          <w:sz w:val="24"/>
          <w:szCs w:val="24"/>
        </w:rPr>
      </w:pPr>
      <w:r>
        <w:rPr>
          <w:rFonts w:ascii="Times New Roman" w:hAnsi="Times New Roman"/>
          <w:i/>
          <w:iCs/>
          <w:sz w:val="24"/>
          <w:szCs w:val="24"/>
        </w:rPr>
        <w:t>Izdoti saskaņā ar Publiskas personas</w:t>
      </w:r>
    </w:p>
    <w:p w:rsidR="00340769" w:rsidRDefault="00340769" w:rsidP="00340769">
      <w:pPr>
        <w:autoSpaceDE w:val="0"/>
        <w:autoSpaceDN/>
        <w:spacing w:after="0"/>
        <w:jc w:val="right"/>
        <w:rPr>
          <w:rFonts w:ascii="Times New Roman" w:hAnsi="Times New Roman"/>
          <w:sz w:val="24"/>
          <w:szCs w:val="24"/>
        </w:rPr>
      </w:pPr>
      <w:r>
        <w:rPr>
          <w:rFonts w:ascii="Times New Roman" w:hAnsi="Times New Roman"/>
          <w:i/>
          <w:iCs/>
          <w:sz w:val="24"/>
          <w:szCs w:val="24"/>
        </w:rPr>
        <w:t>mantas atsavināšanas likuma II nodaļu</w:t>
      </w:r>
    </w:p>
    <w:p w:rsidR="00340769" w:rsidRDefault="00340769" w:rsidP="00340769">
      <w:pPr>
        <w:autoSpaceDE w:val="0"/>
        <w:autoSpaceDN/>
        <w:spacing w:after="0"/>
        <w:jc w:val="center"/>
        <w:rPr>
          <w:rFonts w:ascii="Times New Roman" w:hAnsi="Times New Roman"/>
          <w:b/>
          <w:bCs/>
          <w:sz w:val="24"/>
          <w:szCs w:val="24"/>
        </w:rPr>
      </w:pPr>
    </w:p>
    <w:p w:rsidR="00340769" w:rsidRDefault="00340769" w:rsidP="00340769">
      <w:pPr>
        <w:autoSpaceDE w:val="0"/>
        <w:autoSpaceDN/>
        <w:spacing w:after="0"/>
        <w:jc w:val="center"/>
        <w:rPr>
          <w:rFonts w:ascii="Times New Roman" w:hAnsi="Times New Roman"/>
          <w:b/>
          <w:bCs/>
          <w:sz w:val="24"/>
          <w:szCs w:val="24"/>
        </w:rPr>
      </w:pPr>
      <w:r>
        <w:rPr>
          <w:rFonts w:ascii="Times New Roman" w:hAnsi="Times New Roman"/>
          <w:b/>
          <w:bCs/>
          <w:sz w:val="24"/>
          <w:szCs w:val="24"/>
        </w:rPr>
        <w:t>1. Vispārīgie jautājumi</w:t>
      </w:r>
    </w:p>
    <w:p w:rsidR="00340769" w:rsidRDefault="00340769" w:rsidP="00340769">
      <w:pPr>
        <w:autoSpaceDE w:val="0"/>
        <w:autoSpaceDN/>
        <w:spacing w:after="0"/>
        <w:jc w:val="center"/>
        <w:rPr>
          <w:rFonts w:ascii="Times New Roman" w:hAnsi="Times New Roman"/>
          <w:b/>
          <w:bCs/>
          <w:sz w:val="24"/>
          <w:szCs w:val="24"/>
        </w:rPr>
      </w:pPr>
    </w:p>
    <w:p w:rsidR="00340769" w:rsidRDefault="00340769" w:rsidP="00340769">
      <w:pPr>
        <w:autoSpaceDE w:val="0"/>
        <w:autoSpaceDN/>
        <w:spacing w:after="0"/>
        <w:jc w:val="both"/>
        <w:rPr>
          <w:rFonts w:ascii="Times New Roman" w:hAnsi="Times New Roman"/>
          <w:sz w:val="24"/>
          <w:szCs w:val="24"/>
        </w:rPr>
      </w:pPr>
      <w:r>
        <w:rPr>
          <w:rFonts w:ascii="Times New Roman" w:hAnsi="Times New Roman"/>
          <w:bCs/>
          <w:sz w:val="24"/>
          <w:szCs w:val="24"/>
        </w:rPr>
        <w:t>1. 1.</w:t>
      </w:r>
      <w:r>
        <w:rPr>
          <w:rFonts w:ascii="Times New Roman" w:hAnsi="Times New Roman"/>
          <w:b/>
          <w:bCs/>
          <w:sz w:val="24"/>
          <w:szCs w:val="24"/>
        </w:rPr>
        <w:t xml:space="preserve"> </w:t>
      </w:r>
      <w:r>
        <w:rPr>
          <w:rFonts w:ascii="Times New Roman" w:hAnsi="Times New Roman"/>
          <w:sz w:val="24"/>
          <w:szCs w:val="24"/>
        </w:rPr>
        <w:t>Izsoles noteikumi, atbilstoši Publiskās personas mantas atsavināšanas likumam, nosaka kārtību, kāda tiek organizēta un veikta Ērgļu novada pašvaldībai (turpmāk – Pašvaldība) piederošo cirsmu atklāta mutiska izsole ar augšupejošu soli (turpmāk – izsole)</w:t>
      </w:r>
      <w:r w:rsidR="00975821">
        <w:rPr>
          <w:rFonts w:ascii="Times New Roman" w:hAnsi="Times New Roman"/>
          <w:sz w:val="24"/>
          <w:szCs w:val="24"/>
        </w:rPr>
        <w:t xml:space="preserve"> nekustamajā īpašumā  „Braki” Ērgļu </w:t>
      </w:r>
      <w:r>
        <w:rPr>
          <w:rFonts w:ascii="Times New Roman" w:hAnsi="Times New Roman"/>
          <w:sz w:val="24"/>
          <w:szCs w:val="24"/>
        </w:rPr>
        <w:t xml:space="preserve"> pagastā, Ērgļu novadā. </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1. 2.</w:t>
      </w:r>
      <w:r>
        <w:rPr>
          <w:rFonts w:ascii="Times New Roman" w:hAnsi="Times New Roman"/>
          <w:b/>
          <w:sz w:val="24"/>
          <w:szCs w:val="24"/>
        </w:rPr>
        <w:t xml:space="preserve"> </w:t>
      </w:r>
      <w:r>
        <w:rPr>
          <w:rFonts w:ascii="Times New Roman" w:hAnsi="Times New Roman"/>
          <w:sz w:val="24"/>
          <w:szCs w:val="24"/>
        </w:rPr>
        <w:t>Izsole tiek organizēta ar mērķi veicināt vides sakārtošanu atbilstoši Meža likuma prasībām, veicināt godīgu konkurenci mežistrādes tirgū, tādējādi sekmējot Ērgļu novada pašvaldībai gūt reālajiem tirgus apstākļiem atbilstošus ienākumus no savā īpašumā esošo mežu pārdošanas.</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bCs/>
          <w:sz w:val="24"/>
          <w:szCs w:val="24"/>
        </w:rPr>
        <w:t>1. 3.</w:t>
      </w:r>
      <w:r>
        <w:rPr>
          <w:rFonts w:ascii="Times New Roman" w:hAnsi="Times New Roman"/>
          <w:b/>
          <w:bCs/>
          <w:sz w:val="24"/>
          <w:szCs w:val="24"/>
        </w:rPr>
        <w:t xml:space="preserve"> </w:t>
      </w:r>
      <w:r>
        <w:rPr>
          <w:rFonts w:ascii="Times New Roman" w:hAnsi="Times New Roman"/>
          <w:bCs/>
          <w:sz w:val="24"/>
          <w:szCs w:val="24"/>
        </w:rPr>
        <w:t>Izsoles organizētājs:</w:t>
      </w:r>
      <w:r>
        <w:rPr>
          <w:rFonts w:ascii="Times New Roman" w:hAnsi="Times New Roman"/>
          <w:b/>
          <w:bCs/>
          <w:sz w:val="24"/>
          <w:szCs w:val="24"/>
        </w:rPr>
        <w:t xml:space="preserve"> </w:t>
      </w:r>
      <w:r>
        <w:rPr>
          <w:rFonts w:ascii="Times New Roman" w:hAnsi="Times New Roman"/>
          <w:iCs/>
          <w:sz w:val="24"/>
          <w:szCs w:val="24"/>
        </w:rPr>
        <w:t>Ērgļu novada pašvaldības kustamās mantas atsavināšanas komisija</w:t>
      </w:r>
      <w:r>
        <w:rPr>
          <w:rFonts w:ascii="Times New Roman" w:hAnsi="Times New Roman"/>
          <w:i/>
          <w:iCs/>
          <w:sz w:val="24"/>
          <w:szCs w:val="24"/>
        </w:rPr>
        <w:t xml:space="preserve"> </w:t>
      </w:r>
      <w:r>
        <w:rPr>
          <w:rFonts w:ascii="Times New Roman" w:hAnsi="Times New Roman"/>
          <w:sz w:val="24"/>
          <w:szCs w:val="24"/>
        </w:rPr>
        <w:t>(turpmāk tekstā – Komisija), saskaņā ar Ērgļu novada pašvaldības domes 2020.gada 9.janvāra ārkārtas sēdes</w:t>
      </w:r>
      <w:r>
        <w:rPr>
          <w:rFonts w:ascii="Times New Roman" w:hAnsi="Times New Roman"/>
          <w:i/>
          <w:iCs/>
          <w:sz w:val="24"/>
          <w:szCs w:val="24"/>
        </w:rPr>
        <w:t xml:space="preserve"> </w:t>
      </w:r>
      <w:r>
        <w:rPr>
          <w:rFonts w:ascii="Times New Roman" w:hAnsi="Times New Roman"/>
          <w:sz w:val="24"/>
          <w:szCs w:val="24"/>
        </w:rPr>
        <w:t>lēmumu “Par Ērgļu novada pašvaldības kustamās mantas atsavināšanas komisijas izveidošanu.”</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bCs/>
          <w:sz w:val="24"/>
          <w:szCs w:val="24"/>
        </w:rPr>
        <w:t>1. 4. Izsoles vieta un laiks:</w:t>
      </w:r>
      <w:r>
        <w:rPr>
          <w:rFonts w:ascii="Times New Roman" w:hAnsi="Times New Roman"/>
          <w:b/>
          <w:bCs/>
          <w:sz w:val="24"/>
          <w:szCs w:val="24"/>
        </w:rPr>
        <w:t xml:space="preserve"> </w:t>
      </w:r>
      <w:r>
        <w:rPr>
          <w:rFonts w:ascii="Times New Roman" w:hAnsi="Times New Roman"/>
          <w:sz w:val="24"/>
          <w:szCs w:val="24"/>
        </w:rPr>
        <w:t>Ērgļu novada pašvaldības ēka Rīgas ielā 10, Ērgļos, Ērgļu pagasts, Ērgļu novads</w:t>
      </w:r>
      <w:r w:rsidR="00975821">
        <w:rPr>
          <w:rFonts w:ascii="Times New Roman" w:hAnsi="Times New Roman"/>
          <w:sz w:val="24"/>
          <w:szCs w:val="24"/>
        </w:rPr>
        <w:t>, 2020. gada 3. jūlijā plkst. 10.3</w:t>
      </w:r>
      <w:r>
        <w:rPr>
          <w:rFonts w:ascii="Times New Roman" w:hAnsi="Times New Roman"/>
          <w:sz w:val="24"/>
          <w:szCs w:val="24"/>
        </w:rPr>
        <w:t>0.</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bCs/>
          <w:sz w:val="24"/>
          <w:szCs w:val="24"/>
        </w:rPr>
        <w:t>1. 5.  Izsoles veids:</w:t>
      </w:r>
      <w:r>
        <w:rPr>
          <w:rFonts w:ascii="Times New Roman" w:hAnsi="Times New Roman"/>
          <w:b/>
          <w:bCs/>
          <w:sz w:val="24"/>
          <w:szCs w:val="24"/>
        </w:rPr>
        <w:t xml:space="preserve"> </w:t>
      </w:r>
      <w:r>
        <w:rPr>
          <w:rFonts w:ascii="Times New Roman" w:hAnsi="Times New Roman"/>
          <w:sz w:val="24"/>
          <w:szCs w:val="24"/>
        </w:rPr>
        <w:t>atklāta mutiska izsole ar augšupejošu soli.</w:t>
      </w:r>
    </w:p>
    <w:p w:rsidR="00340769" w:rsidRDefault="00340769" w:rsidP="00340769">
      <w:pPr>
        <w:autoSpaceDE w:val="0"/>
        <w:autoSpaceDN/>
        <w:spacing w:after="0"/>
        <w:jc w:val="both"/>
        <w:rPr>
          <w:rFonts w:ascii="Times New Roman" w:hAnsi="Times New Roman"/>
          <w:bCs/>
          <w:sz w:val="24"/>
          <w:szCs w:val="24"/>
        </w:rPr>
      </w:pPr>
      <w:r>
        <w:rPr>
          <w:rFonts w:ascii="Times New Roman" w:hAnsi="Times New Roman"/>
          <w:bCs/>
          <w:sz w:val="24"/>
          <w:szCs w:val="24"/>
        </w:rPr>
        <w:t xml:space="preserve">2. Izsoles objekts: </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 1. Paš</w:t>
      </w:r>
      <w:r w:rsidR="00975821">
        <w:rPr>
          <w:rFonts w:ascii="Times New Roman" w:hAnsi="Times New Roman"/>
          <w:sz w:val="24"/>
          <w:szCs w:val="24"/>
        </w:rPr>
        <w:t>valdības cirsmas īpašumā „Braki”, Ērgļu</w:t>
      </w:r>
      <w:r>
        <w:rPr>
          <w:rFonts w:ascii="Times New Roman" w:hAnsi="Times New Roman"/>
          <w:sz w:val="24"/>
          <w:szCs w:val="24"/>
        </w:rPr>
        <w:t xml:space="preserve"> pagastā, Ērgļu novadā, kadastra numurs </w:t>
      </w:r>
      <w:r w:rsidR="00975821">
        <w:rPr>
          <w:rFonts w:ascii="Times New Roman" w:hAnsi="Times New Roman"/>
          <w:bCs/>
          <w:sz w:val="24"/>
          <w:szCs w:val="24"/>
        </w:rPr>
        <w:t>70540080235</w:t>
      </w:r>
      <w:r>
        <w:rPr>
          <w:rFonts w:ascii="Times New Roman" w:hAnsi="Times New Roman"/>
          <w:sz w:val="24"/>
          <w:szCs w:val="24"/>
        </w:rPr>
        <w:t>:</w:t>
      </w:r>
    </w:p>
    <w:tbl>
      <w:tblPr>
        <w:tblW w:w="8296" w:type="dxa"/>
        <w:jc w:val="center"/>
        <w:tblLook w:val="04A0" w:firstRow="1" w:lastRow="0" w:firstColumn="1" w:lastColumn="0" w:noHBand="0" w:noVBand="1"/>
      </w:tblPr>
      <w:tblGrid>
        <w:gridCol w:w="1392"/>
        <w:gridCol w:w="1592"/>
        <w:gridCol w:w="1252"/>
        <w:gridCol w:w="1653"/>
        <w:gridCol w:w="944"/>
        <w:gridCol w:w="1463"/>
      </w:tblGrid>
      <w:tr w:rsidR="00975821" w:rsidRPr="00975821" w:rsidTr="007D19CF">
        <w:trPr>
          <w:trHeight w:val="625"/>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975821" w:rsidRPr="00975821" w:rsidRDefault="00975821" w:rsidP="00975821">
            <w:pPr>
              <w:spacing w:after="0" w:line="247" w:lineRule="auto"/>
              <w:jc w:val="center"/>
              <w:rPr>
                <w:rFonts w:ascii="Times New Roman" w:hAnsi="Times New Roman"/>
                <w:b/>
                <w:lang w:eastAsia="lv-LV"/>
              </w:rPr>
            </w:pPr>
            <w:bookmarkStart w:id="0" w:name="_Hlk534881452"/>
            <w:r>
              <w:rPr>
                <w:rFonts w:ascii="Times New Roman" w:hAnsi="Times New Roman"/>
                <w:b/>
              </w:rPr>
              <w:t>Cirsmas Nr.</w:t>
            </w:r>
          </w:p>
        </w:tc>
        <w:tc>
          <w:tcPr>
            <w:tcW w:w="1592" w:type="dxa"/>
            <w:tcBorders>
              <w:top w:val="single" w:sz="4" w:space="0" w:color="auto"/>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b/>
              </w:rPr>
            </w:pPr>
            <w:r w:rsidRPr="00975821">
              <w:rPr>
                <w:rFonts w:ascii="Times New Roman" w:hAnsi="Times New Roman"/>
                <w:b/>
              </w:rPr>
              <w:t>Cirtes izpildes veids</w:t>
            </w:r>
          </w:p>
        </w:tc>
        <w:tc>
          <w:tcPr>
            <w:tcW w:w="1252" w:type="dxa"/>
            <w:tcBorders>
              <w:top w:val="single" w:sz="4" w:space="0" w:color="auto"/>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b/>
              </w:rPr>
            </w:pPr>
            <w:r w:rsidRPr="00975821">
              <w:rPr>
                <w:rFonts w:ascii="Times New Roman" w:hAnsi="Times New Roman"/>
                <w:b/>
              </w:rPr>
              <w:t>Kvartāls</w:t>
            </w:r>
          </w:p>
        </w:tc>
        <w:tc>
          <w:tcPr>
            <w:tcW w:w="1653" w:type="dxa"/>
            <w:tcBorders>
              <w:top w:val="single" w:sz="4" w:space="0" w:color="auto"/>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b/>
              </w:rPr>
            </w:pPr>
            <w:r w:rsidRPr="00975821">
              <w:rPr>
                <w:rFonts w:ascii="Times New Roman" w:hAnsi="Times New Roman"/>
                <w:b/>
              </w:rPr>
              <w:t>Nogabals</w:t>
            </w:r>
          </w:p>
        </w:tc>
        <w:tc>
          <w:tcPr>
            <w:tcW w:w="944" w:type="dxa"/>
            <w:tcBorders>
              <w:top w:val="single" w:sz="4" w:space="0" w:color="auto"/>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b/>
              </w:rPr>
            </w:pPr>
            <w:r w:rsidRPr="00975821">
              <w:rPr>
                <w:rFonts w:ascii="Times New Roman" w:hAnsi="Times New Roman"/>
                <w:b/>
              </w:rPr>
              <w:t>Platība, ha</w:t>
            </w:r>
          </w:p>
        </w:tc>
        <w:tc>
          <w:tcPr>
            <w:tcW w:w="1463" w:type="dxa"/>
            <w:tcBorders>
              <w:top w:val="single" w:sz="4" w:space="0" w:color="auto"/>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b/>
              </w:rPr>
            </w:pPr>
            <w:r w:rsidRPr="00975821">
              <w:rPr>
                <w:rFonts w:ascii="Times New Roman" w:hAnsi="Times New Roman"/>
                <w:b/>
              </w:rPr>
              <w:t>Pārdodamais apjoms, m</w:t>
            </w:r>
            <w:r w:rsidRPr="00975821">
              <w:rPr>
                <w:rFonts w:ascii="Times New Roman" w:hAnsi="Times New Roman"/>
                <w:b/>
                <w:vertAlign w:val="superscript"/>
              </w:rPr>
              <w:t>3</w:t>
            </w:r>
          </w:p>
        </w:tc>
      </w:tr>
      <w:tr w:rsidR="00975821" w:rsidRPr="00975821" w:rsidTr="007D19CF">
        <w:trPr>
          <w:trHeight w:val="359"/>
          <w:jc w:val="center"/>
        </w:trPr>
        <w:tc>
          <w:tcPr>
            <w:tcW w:w="1392" w:type="dxa"/>
            <w:tcBorders>
              <w:top w:val="nil"/>
              <w:left w:val="single" w:sz="4" w:space="0" w:color="auto"/>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1.</w:t>
            </w:r>
          </w:p>
        </w:tc>
        <w:tc>
          <w:tcPr>
            <w:tcW w:w="1592"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Kailcirte</w:t>
            </w:r>
          </w:p>
        </w:tc>
        <w:tc>
          <w:tcPr>
            <w:tcW w:w="1252"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1</w:t>
            </w:r>
          </w:p>
        </w:tc>
        <w:tc>
          <w:tcPr>
            <w:tcW w:w="1653"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27</w:t>
            </w:r>
          </w:p>
        </w:tc>
        <w:tc>
          <w:tcPr>
            <w:tcW w:w="944"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0,2</w:t>
            </w:r>
          </w:p>
        </w:tc>
        <w:tc>
          <w:tcPr>
            <w:tcW w:w="1463"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107,6</w:t>
            </w:r>
          </w:p>
        </w:tc>
      </w:tr>
      <w:tr w:rsidR="00975821" w:rsidRPr="00975821" w:rsidTr="007D19CF">
        <w:trPr>
          <w:trHeight w:val="70"/>
          <w:jc w:val="center"/>
        </w:trPr>
        <w:tc>
          <w:tcPr>
            <w:tcW w:w="1392" w:type="dxa"/>
            <w:tcBorders>
              <w:top w:val="nil"/>
              <w:left w:val="single" w:sz="4" w:space="0" w:color="auto"/>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2.</w:t>
            </w:r>
          </w:p>
        </w:tc>
        <w:tc>
          <w:tcPr>
            <w:tcW w:w="1592"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Kailcirte</w:t>
            </w:r>
          </w:p>
        </w:tc>
        <w:tc>
          <w:tcPr>
            <w:tcW w:w="1252"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1</w:t>
            </w:r>
          </w:p>
        </w:tc>
        <w:tc>
          <w:tcPr>
            <w:tcW w:w="1653"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21, 22</w:t>
            </w:r>
          </w:p>
        </w:tc>
        <w:tc>
          <w:tcPr>
            <w:tcW w:w="944"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2,9</w:t>
            </w:r>
          </w:p>
        </w:tc>
        <w:tc>
          <w:tcPr>
            <w:tcW w:w="1463"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958,59</w:t>
            </w:r>
          </w:p>
        </w:tc>
      </w:tr>
      <w:tr w:rsidR="00975821" w:rsidRPr="00975821" w:rsidTr="007D19CF">
        <w:trPr>
          <w:trHeight w:val="330"/>
          <w:jc w:val="center"/>
        </w:trPr>
        <w:tc>
          <w:tcPr>
            <w:tcW w:w="1392" w:type="dxa"/>
            <w:tcBorders>
              <w:top w:val="nil"/>
              <w:left w:val="single" w:sz="4" w:space="0" w:color="auto"/>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4.</w:t>
            </w:r>
          </w:p>
        </w:tc>
        <w:tc>
          <w:tcPr>
            <w:tcW w:w="1592"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Kailcirte</w:t>
            </w:r>
          </w:p>
        </w:tc>
        <w:tc>
          <w:tcPr>
            <w:tcW w:w="1252"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1</w:t>
            </w:r>
          </w:p>
        </w:tc>
        <w:tc>
          <w:tcPr>
            <w:tcW w:w="1653"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6</w:t>
            </w:r>
          </w:p>
        </w:tc>
        <w:tc>
          <w:tcPr>
            <w:tcW w:w="944"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0,3</w:t>
            </w:r>
          </w:p>
        </w:tc>
        <w:tc>
          <w:tcPr>
            <w:tcW w:w="1463"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74,73</w:t>
            </w:r>
          </w:p>
        </w:tc>
      </w:tr>
      <w:tr w:rsidR="00975821" w:rsidRPr="00975821" w:rsidTr="007D19CF">
        <w:trPr>
          <w:trHeight w:val="330"/>
          <w:jc w:val="center"/>
        </w:trPr>
        <w:tc>
          <w:tcPr>
            <w:tcW w:w="1392" w:type="dxa"/>
            <w:tcBorders>
              <w:top w:val="nil"/>
              <w:left w:val="single" w:sz="4" w:space="0" w:color="auto"/>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6.</w:t>
            </w:r>
          </w:p>
        </w:tc>
        <w:tc>
          <w:tcPr>
            <w:tcW w:w="1592"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Kailcirte</w:t>
            </w:r>
          </w:p>
        </w:tc>
        <w:tc>
          <w:tcPr>
            <w:tcW w:w="1252"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1</w:t>
            </w:r>
          </w:p>
        </w:tc>
        <w:tc>
          <w:tcPr>
            <w:tcW w:w="1653"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16, 17</w:t>
            </w:r>
          </w:p>
        </w:tc>
        <w:tc>
          <w:tcPr>
            <w:tcW w:w="944"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1,9</w:t>
            </w:r>
          </w:p>
        </w:tc>
        <w:tc>
          <w:tcPr>
            <w:tcW w:w="1463"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428,22</w:t>
            </w:r>
          </w:p>
        </w:tc>
      </w:tr>
      <w:tr w:rsidR="00975821" w:rsidRPr="00975821" w:rsidTr="007D19CF">
        <w:trPr>
          <w:trHeight w:val="330"/>
          <w:jc w:val="center"/>
        </w:trPr>
        <w:tc>
          <w:tcPr>
            <w:tcW w:w="1392" w:type="dxa"/>
            <w:tcBorders>
              <w:top w:val="nil"/>
              <w:left w:val="single" w:sz="4" w:space="0" w:color="auto"/>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7.</w:t>
            </w:r>
          </w:p>
        </w:tc>
        <w:tc>
          <w:tcPr>
            <w:tcW w:w="1592"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Kailcirte</w:t>
            </w:r>
          </w:p>
        </w:tc>
        <w:tc>
          <w:tcPr>
            <w:tcW w:w="1252"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1</w:t>
            </w:r>
          </w:p>
        </w:tc>
        <w:tc>
          <w:tcPr>
            <w:tcW w:w="1653"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4</w:t>
            </w:r>
          </w:p>
        </w:tc>
        <w:tc>
          <w:tcPr>
            <w:tcW w:w="944"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0,8</w:t>
            </w:r>
          </w:p>
        </w:tc>
        <w:tc>
          <w:tcPr>
            <w:tcW w:w="1463"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164,12</w:t>
            </w:r>
          </w:p>
        </w:tc>
      </w:tr>
      <w:tr w:rsidR="00975821" w:rsidRPr="00975821" w:rsidTr="007D19CF">
        <w:trPr>
          <w:trHeight w:val="315"/>
          <w:jc w:val="center"/>
        </w:trPr>
        <w:tc>
          <w:tcPr>
            <w:tcW w:w="1392" w:type="dxa"/>
            <w:tcBorders>
              <w:top w:val="nil"/>
              <w:left w:val="single" w:sz="4" w:space="0" w:color="auto"/>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10.</w:t>
            </w:r>
          </w:p>
        </w:tc>
        <w:tc>
          <w:tcPr>
            <w:tcW w:w="1592"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Izlases cirte</w:t>
            </w:r>
          </w:p>
        </w:tc>
        <w:tc>
          <w:tcPr>
            <w:tcW w:w="1252"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1</w:t>
            </w:r>
          </w:p>
        </w:tc>
        <w:tc>
          <w:tcPr>
            <w:tcW w:w="1653"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28</w:t>
            </w:r>
          </w:p>
        </w:tc>
        <w:tc>
          <w:tcPr>
            <w:tcW w:w="944"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0,4</w:t>
            </w:r>
          </w:p>
        </w:tc>
        <w:tc>
          <w:tcPr>
            <w:tcW w:w="1463"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5,62</w:t>
            </w:r>
          </w:p>
        </w:tc>
      </w:tr>
      <w:tr w:rsidR="00975821" w:rsidRPr="00975821" w:rsidTr="007D19CF">
        <w:trPr>
          <w:trHeight w:val="315"/>
          <w:jc w:val="center"/>
        </w:trPr>
        <w:tc>
          <w:tcPr>
            <w:tcW w:w="1392" w:type="dxa"/>
            <w:tcBorders>
              <w:top w:val="nil"/>
              <w:left w:val="single" w:sz="4" w:space="0" w:color="auto"/>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11.</w:t>
            </w:r>
          </w:p>
        </w:tc>
        <w:tc>
          <w:tcPr>
            <w:tcW w:w="1592"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Kopšanas cirte</w:t>
            </w:r>
          </w:p>
        </w:tc>
        <w:tc>
          <w:tcPr>
            <w:tcW w:w="1252"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1</w:t>
            </w:r>
          </w:p>
        </w:tc>
        <w:tc>
          <w:tcPr>
            <w:tcW w:w="1653"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25, 26</w:t>
            </w:r>
          </w:p>
        </w:tc>
        <w:tc>
          <w:tcPr>
            <w:tcW w:w="944"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0,7</w:t>
            </w:r>
          </w:p>
        </w:tc>
        <w:tc>
          <w:tcPr>
            <w:tcW w:w="1463"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35,95</w:t>
            </w:r>
          </w:p>
        </w:tc>
      </w:tr>
      <w:tr w:rsidR="00975821" w:rsidRPr="00975821" w:rsidTr="007D19CF">
        <w:trPr>
          <w:trHeight w:val="315"/>
          <w:jc w:val="center"/>
        </w:trPr>
        <w:tc>
          <w:tcPr>
            <w:tcW w:w="1392" w:type="dxa"/>
            <w:tcBorders>
              <w:top w:val="nil"/>
              <w:left w:val="single" w:sz="4" w:space="0" w:color="auto"/>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12.</w:t>
            </w:r>
          </w:p>
        </w:tc>
        <w:tc>
          <w:tcPr>
            <w:tcW w:w="1592"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Izlases cirte</w:t>
            </w:r>
          </w:p>
        </w:tc>
        <w:tc>
          <w:tcPr>
            <w:tcW w:w="1252"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1</w:t>
            </w:r>
          </w:p>
        </w:tc>
        <w:tc>
          <w:tcPr>
            <w:tcW w:w="1653"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18, 19, 20</w:t>
            </w:r>
          </w:p>
        </w:tc>
        <w:tc>
          <w:tcPr>
            <w:tcW w:w="944"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4,3</w:t>
            </w:r>
          </w:p>
        </w:tc>
        <w:tc>
          <w:tcPr>
            <w:tcW w:w="1463"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405,66</w:t>
            </w:r>
          </w:p>
        </w:tc>
      </w:tr>
      <w:tr w:rsidR="00975821" w:rsidRPr="00975821" w:rsidTr="007D19CF">
        <w:trPr>
          <w:trHeight w:val="382"/>
          <w:jc w:val="center"/>
        </w:trPr>
        <w:tc>
          <w:tcPr>
            <w:tcW w:w="1392" w:type="dxa"/>
            <w:tcBorders>
              <w:top w:val="nil"/>
              <w:left w:val="single" w:sz="4" w:space="0" w:color="auto"/>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14.</w:t>
            </w:r>
          </w:p>
        </w:tc>
        <w:tc>
          <w:tcPr>
            <w:tcW w:w="1592"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Sanitārā cirte</w:t>
            </w:r>
          </w:p>
        </w:tc>
        <w:tc>
          <w:tcPr>
            <w:tcW w:w="1252"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1</w:t>
            </w:r>
          </w:p>
        </w:tc>
        <w:tc>
          <w:tcPr>
            <w:tcW w:w="1653"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2, 23, 24</w:t>
            </w:r>
          </w:p>
        </w:tc>
        <w:tc>
          <w:tcPr>
            <w:tcW w:w="944"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4,8</w:t>
            </w:r>
          </w:p>
        </w:tc>
        <w:tc>
          <w:tcPr>
            <w:tcW w:w="1463" w:type="dxa"/>
            <w:tcBorders>
              <w:top w:val="nil"/>
              <w:left w:val="nil"/>
              <w:bottom w:val="single" w:sz="4" w:space="0" w:color="auto"/>
              <w:right w:val="single" w:sz="4" w:space="0" w:color="auto"/>
            </w:tcBorders>
            <w:vAlign w:val="center"/>
            <w:hideMark/>
          </w:tcPr>
          <w:p w:rsidR="00975821" w:rsidRPr="00975821" w:rsidRDefault="00975821" w:rsidP="00975821">
            <w:pPr>
              <w:suppressAutoHyphens/>
              <w:spacing w:after="0" w:line="247" w:lineRule="auto"/>
              <w:jc w:val="center"/>
              <w:rPr>
                <w:rFonts w:ascii="Times New Roman" w:hAnsi="Times New Roman"/>
              </w:rPr>
            </w:pPr>
            <w:r w:rsidRPr="00975821">
              <w:rPr>
                <w:rFonts w:ascii="Times New Roman" w:hAnsi="Times New Roman"/>
              </w:rPr>
              <w:t> </w:t>
            </w:r>
          </w:p>
        </w:tc>
      </w:tr>
      <w:tr w:rsidR="00975821" w:rsidRPr="00975821" w:rsidTr="007D19CF">
        <w:trPr>
          <w:trHeight w:val="315"/>
          <w:jc w:val="center"/>
        </w:trPr>
        <w:tc>
          <w:tcPr>
            <w:tcW w:w="5889" w:type="dxa"/>
            <w:gridSpan w:val="4"/>
            <w:vAlign w:val="center"/>
            <w:hideMark/>
          </w:tcPr>
          <w:p w:rsidR="00975821" w:rsidRPr="00975821" w:rsidRDefault="00975821" w:rsidP="00975821">
            <w:pPr>
              <w:suppressAutoHyphens/>
              <w:spacing w:after="160" w:line="247" w:lineRule="auto"/>
              <w:jc w:val="center"/>
              <w:rPr>
                <w:rFonts w:ascii="Times New Roman" w:hAnsi="Times New Roman"/>
                <w:b/>
                <w:bCs/>
              </w:rPr>
            </w:pPr>
            <w:r w:rsidRPr="00975821">
              <w:rPr>
                <w:rFonts w:ascii="Times New Roman" w:hAnsi="Times New Roman"/>
                <w:b/>
                <w:bCs/>
              </w:rPr>
              <w:lastRenderedPageBreak/>
              <w:t>Kopā</w:t>
            </w:r>
          </w:p>
        </w:tc>
        <w:tc>
          <w:tcPr>
            <w:tcW w:w="944" w:type="dxa"/>
            <w:vAlign w:val="center"/>
            <w:hideMark/>
          </w:tcPr>
          <w:p w:rsidR="00975821" w:rsidRPr="00975821" w:rsidRDefault="00975821" w:rsidP="00975821">
            <w:pPr>
              <w:suppressAutoHyphens/>
              <w:spacing w:after="160" w:line="247" w:lineRule="auto"/>
              <w:jc w:val="center"/>
              <w:rPr>
                <w:rFonts w:ascii="Times New Roman" w:hAnsi="Times New Roman"/>
                <w:b/>
                <w:bCs/>
              </w:rPr>
            </w:pPr>
            <w:r w:rsidRPr="00975821">
              <w:rPr>
                <w:rFonts w:ascii="Times New Roman" w:hAnsi="Times New Roman"/>
                <w:b/>
                <w:bCs/>
              </w:rPr>
              <w:t>16,3</w:t>
            </w:r>
          </w:p>
        </w:tc>
        <w:tc>
          <w:tcPr>
            <w:tcW w:w="1463" w:type="dxa"/>
            <w:vAlign w:val="center"/>
            <w:hideMark/>
          </w:tcPr>
          <w:p w:rsidR="00975821" w:rsidRPr="00975821" w:rsidRDefault="00975821" w:rsidP="00975821">
            <w:pPr>
              <w:suppressAutoHyphens/>
              <w:spacing w:after="160" w:line="247" w:lineRule="auto"/>
              <w:jc w:val="center"/>
              <w:rPr>
                <w:rFonts w:ascii="Times New Roman" w:hAnsi="Times New Roman"/>
                <w:b/>
                <w:bCs/>
              </w:rPr>
            </w:pPr>
            <w:r w:rsidRPr="00975821">
              <w:rPr>
                <w:rFonts w:ascii="Times New Roman" w:hAnsi="Times New Roman"/>
                <w:b/>
                <w:bCs/>
              </w:rPr>
              <w:t>2180,49</w:t>
            </w:r>
          </w:p>
        </w:tc>
      </w:tr>
      <w:bookmarkEnd w:id="0"/>
    </w:tbl>
    <w:p w:rsidR="00975821" w:rsidRDefault="00975821" w:rsidP="00340769">
      <w:pPr>
        <w:autoSpaceDE w:val="0"/>
        <w:autoSpaceDN/>
        <w:spacing w:after="0"/>
        <w:jc w:val="both"/>
        <w:rPr>
          <w:rFonts w:ascii="Times New Roman" w:hAnsi="Times New Roman"/>
          <w:b/>
          <w:bCs/>
          <w:sz w:val="24"/>
          <w:szCs w:val="24"/>
        </w:rPr>
      </w:pPr>
    </w:p>
    <w:p w:rsidR="00975821" w:rsidRDefault="00975821" w:rsidP="00340769">
      <w:pPr>
        <w:autoSpaceDE w:val="0"/>
        <w:autoSpaceDN/>
        <w:spacing w:after="0"/>
        <w:jc w:val="both"/>
        <w:rPr>
          <w:rFonts w:ascii="Times New Roman" w:hAnsi="Times New Roman"/>
          <w:b/>
          <w:bCs/>
          <w:sz w:val="24"/>
          <w:szCs w:val="24"/>
        </w:rPr>
      </w:pPr>
    </w:p>
    <w:p w:rsidR="00340769" w:rsidRDefault="00340769" w:rsidP="00340769">
      <w:pPr>
        <w:autoSpaceDE w:val="0"/>
        <w:autoSpaceDN/>
        <w:spacing w:after="0"/>
        <w:jc w:val="both"/>
        <w:rPr>
          <w:rFonts w:ascii="Times New Roman" w:hAnsi="Times New Roman"/>
          <w:sz w:val="24"/>
          <w:szCs w:val="24"/>
        </w:rPr>
      </w:pPr>
      <w:r>
        <w:rPr>
          <w:rFonts w:ascii="Times New Roman" w:hAnsi="Times New Roman"/>
          <w:bCs/>
          <w:sz w:val="24"/>
          <w:szCs w:val="24"/>
        </w:rPr>
        <w:t>2. 2.</w:t>
      </w:r>
      <w:r>
        <w:rPr>
          <w:rFonts w:ascii="Times New Roman" w:hAnsi="Times New Roman"/>
          <w:b/>
          <w:bCs/>
          <w:sz w:val="24"/>
          <w:szCs w:val="24"/>
        </w:rPr>
        <w:t xml:space="preserve"> </w:t>
      </w:r>
      <w:r>
        <w:rPr>
          <w:rFonts w:ascii="Times New Roman" w:hAnsi="Times New Roman"/>
          <w:sz w:val="24"/>
          <w:szCs w:val="24"/>
        </w:rPr>
        <w:t>Izsoles objekta apskate saskaņojama pa tālruni</w:t>
      </w:r>
      <w:r>
        <w:rPr>
          <w:rFonts w:ascii="Times New Roman" w:hAnsi="Times New Roman"/>
          <w:color w:val="FF0000"/>
          <w:sz w:val="24"/>
          <w:szCs w:val="24"/>
        </w:rPr>
        <w:t xml:space="preserve"> </w:t>
      </w:r>
      <w:r>
        <w:rPr>
          <w:rFonts w:ascii="Times New Roman" w:hAnsi="Times New Roman"/>
          <w:color w:val="000000"/>
          <w:sz w:val="24"/>
          <w:szCs w:val="24"/>
          <w:shd w:val="clear" w:color="auto" w:fill="FFFFFF"/>
        </w:rPr>
        <w:t>26471778</w:t>
      </w:r>
      <w:r>
        <w:rPr>
          <w:rFonts w:ascii="Times New Roman" w:hAnsi="Times New Roman"/>
          <w:sz w:val="24"/>
          <w:szCs w:val="24"/>
        </w:rPr>
        <w:t xml:space="preserve"> ar izpilddirektoru Māri Grīnbergu.</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bCs/>
          <w:sz w:val="24"/>
          <w:szCs w:val="24"/>
        </w:rPr>
        <w:t>2. 3.  Nosacītā sākumcena, nodrošinājuma nauda, dalības maksa un izsoles solis:</w:t>
      </w:r>
      <w:r>
        <w:rPr>
          <w:rFonts w:ascii="Times New Roman" w:hAnsi="Times New Roman"/>
          <w:b/>
          <w:bCs/>
          <w:sz w:val="24"/>
          <w:szCs w:val="24"/>
        </w:rPr>
        <w:t xml:space="preserve"> </w:t>
      </w:r>
      <w:r>
        <w:rPr>
          <w:rFonts w:ascii="Times New Roman" w:hAnsi="Times New Roman"/>
          <w:sz w:val="24"/>
          <w:szCs w:val="24"/>
        </w:rPr>
        <w:t>cirsmu izsoles nosacītā sākuma cena ir</w:t>
      </w:r>
      <w:r w:rsidR="00975821">
        <w:rPr>
          <w:rFonts w:ascii="Times New Roman" w:eastAsia="Times New Roman" w:hAnsi="Times New Roman"/>
          <w:b/>
          <w:sz w:val="24"/>
          <w:szCs w:val="24"/>
        </w:rPr>
        <w:t xml:space="preserve"> EUR 5076</w:t>
      </w:r>
      <w:r>
        <w:rPr>
          <w:rFonts w:ascii="Times New Roman" w:eastAsia="Times New Roman" w:hAnsi="Times New Roman"/>
          <w:b/>
          <w:sz w:val="24"/>
          <w:szCs w:val="24"/>
        </w:rPr>
        <w:t xml:space="preserve">0 </w:t>
      </w:r>
      <w:r w:rsidR="00975821">
        <w:rPr>
          <w:rFonts w:ascii="Times New Roman" w:eastAsia="Times New Roman" w:hAnsi="Times New Roman"/>
          <w:sz w:val="24"/>
          <w:szCs w:val="24"/>
        </w:rPr>
        <w:t>(piecdesmit tūkstoši septiņi simti seš</w:t>
      </w:r>
      <w:r>
        <w:rPr>
          <w:rFonts w:ascii="Times New Roman" w:eastAsia="Times New Roman" w:hAnsi="Times New Roman"/>
          <w:sz w:val="24"/>
          <w:szCs w:val="24"/>
        </w:rPr>
        <w:t xml:space="preserve">desmit  </w:t>
      </w:r>
      <w:r>
        <w:rPr>
          <w:rFonts w:ascii="Times New Roman" w:hAnsi="Times New Roman"/>
          <w:i/>
          <w:sz w:val="24"/>
          <w:szCs w:val="24"/>
        </w:rPr>
        <w:t>euro</w:t>
      </w:r>
      <w:r>
        <w:rPr>
          <w:rFonts w:ascii="Times New Roman" w:hAnsi="Times New Roman"/>
          <w:sz w:val="24"/>
          <w:szCs w:val="24"/>
        </w:rPr>
        <w:t>), nodrošinājuma summa ir 10% no cirsmu izsoles sākuma cenas – EUR</w:t>
      </w:r>
      <w:r w:rsidR="00975821">
        <w:rPr>
          <w:rFonts w:ascii="Times New Roman" w:hAnsi="Times New Roman"/>
          <w:b/>
          <w:sz w:val="24"/>
          <w:szCs w:val="24"/>
        </w:rPr>
        <w:t xml:space="preserve"> 576</w:t>
      </w:r>
      <w:r>
        <w:rPr>
          <w:rFonts w:ascii="Times New Roman" w:hAnsi="Times New Roman"/>
          <w:b/>
          <w:sz w:val="24"/>
          <w:szCs w:val="24"/>
        </w:rPr>
        <w:t xml:space="preserve">0 </w:t>
      </w:r>
      <w:r w:rsidR="00975821">
        <w:rPr>
          <w:rFonts w:ascii="Times New Roman" w:hAnsi="Times New Roman"/>
          <w:sz w:val="24"/>
          <w:szCs w:val="24"/>
        </w:rPr>
        <w:t xml:space="preserve">( pieci tūkstoši septiņi </w:t>
      </w:r>
      <w:r>
        <w:rPr>
          <w:rFonts w:ascii="Times New Roman" w:hAnsi="Times New Roman"/>
          <w:sz w:val="24"/>
          <w:szCs w:val="24"/>
        </w:rPr>
        <w:t xml:space="preserve">simti </w:t>
      </w:r>
      <w:r w:rsidR="00975821">
        <w:rPr>
          <w:rFonts w:ascii="Times New Roman" w:hAnsi="Times New Roman"/>
          <w:sz w:val="24"/>
          <w:szCs w:val="24"/>
        </w:rPr>
        <w:t>sešdesmit</w:t>
      </w:r>
      <w:r>
        <w:rPr>
          <w:rFonts w:ascii="Times New Roman" w:hAnsi="Times New Roman"/>
          <w:sz w:val="24"/>
          <w:szCs w:val="24"/>
        </w:rPr>
        <w:t xml:space="preserve"> </w:t>
      </w:r>
      <w:r>
        <w:rPr>
          <w:rFonts w:ascii="Times New Roman" w:hAnsi="Times New Roman"/>
          <w:i/>
          <w:sz w:val="24"/>
          <w:szCs w:val="24"/>
        </w:rPr>
        <w:t>euro</w:t>
      </w:r>
      <w:r>
        <w:rPr>
          <w:rFonts w:ascii="Times New Roman" w:hAnsi="Times New Roman"/>
          <w:sz w:val="24"/>
          <w:szCs w:val="24"/>
        </w:rPr>
        <w:t>)</w:t>
      </w:r>
      <w:r>
        <w:rPr>
          <w:rFonts w:ascii="Times New Roman" w:hAnsi="Times New Roman"/>
          <w:i/>
          <w:sz w:val="24"/>
          <w:szCs w:val="24"/>
        </w:rPr>
        <w:t>,</w:t>
      </w:r>
      <w:r>
        <w:rPr>
          <w:rFonts w:ascii="Times New Roman" w:hAnsi="Times New Roman"/>
          <w:sz w:val="24"/>
          <w:szCs w:val="24"/>
        </w:rPr>
        <w:t xml:space="preserve"> dalības maksa – EUR </w:t>
      </w:r>
      <w:r>
        <w:rPr>
          <w:rFonts w:ascii="Times New Roman" w:hAnsi="Times New Roman"/>
          <w:b/>
          <w:sz w:val="24"/>
          <w:szCs w:val="24"/>
        </w:rPr>
        <w:t xml:space="preserve">50,00 </w:t>
      </w:r>
      <w:r>
        <w:rPr>
          <w:rFonts w:ascii="Times New Roman" w:hAnsi="Times New Roman"/>
          <w:sz w:val="24"/>
          <w:szCs w:val="24"/>
        </w:rPr>
        <w:t>(piecdesmit</w:t>
      </w:r>
      <w:r>
        <w:rPr>
          <w:rFonts w:ascii="Times New Roman" w:hAnsi="Times New Roman"/>
          <w:b/>
          <w:sz w:val="24"/>
          <w:szCs w:val="24"/>
        </w:rPr>
        <w:t xml:space="preserve"> </w:t>
      </w:r>
      <w:r>
        <w:rPr>
          <w:rFonts w:ascii="Times New Roman" w:hAnsi="Times New Roman"/>
          <w:i/>
          <w:sz w:val="24"/>
          <w:szCs w:val="24"/>
        </w:rPr>
        <w:t>euro</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izsoles solis – EUR 1000,00 (viens tūkstotis euro).</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 5. Nodrošinājuma summa un dalības maksa jāieskaita Ērgļu novada pašvaldības, reģ. Nr.</w:t>
      </w:r>
      <w:r>
        <w:rPr>
          <w:rFonts w:ascii="Times New Roman" w:hAnsi="Times New Roman"/>
          <w:b/>
          <w:bCs/>
          <w:color w:val="315D91"/>
          <w:sz w:val="24"/>
          <w:szCs w:val="24"/>
          <w:shd w:val="clear" w:color="auto" w:fill="FFFFFF"/>
        </w:rPr>
        <w:t xml:space="preserve"> </w:t>
      </w:r>
      <w:r>
        <w:rPr>
          <w:rFonts w:ascii="Times New Roman" w:hAnsi="Times New Roman"/>
          <w:bCs/>
          <w:sz w:val="24"/>
          <w:szCs w:val="24"/>
          <w:shd w:val="clear" w:color="auto" w:fill="FFFFFF"/>
        </w:rPr>
        <w:t>90002214379</w:t>
      </w:r>
      <w:r>
        <w:rPr>
          <w:rFonts w:ascii="Times New Roman" w:hAnsi="Times New Roman"/>
          <w:sz w:val="24"/>
          <w:szCs w:val="24"/>
        </w:rPr>
        <w:t>, AS “SWEDBANK” kontā Nr.</w:t>
      </w:r>
      <w:r>
        <w:rPr>
          <w:rFonts w:ascii="Times New Roman" w:hAnsi="Times New Roman"/>
          <w:color w:val="000000"/>
          <w:sz w:val="24"/>
          <w:szCs w:val="24"/>
          <w:shd w:val="clear" w:color="auto" w:fill="FFFFFF"/>
        </w:rPr>
        <w:t xml:space="preserve"> LV39HABA0551034000143</w:t>
      </w:r>
      <w:r>
        <w:rPr>
          <w:rFonts w:ascii="Times New Roman" w:hAnsi="Times New Roman"/>
          <w:sz w:val="24"/>
          <w:szCs w:val="24"/>
        </w:rPr>
        <w:t xml:space="preserve">, kods </w:t>
      </w:r>
      <w:r>
        <w:rPr>
          <w:rFonts w:ascii="Times New Roman" w:hAnsi="Times New Roman"/>
          <w:color w:val="000000"/>
          <w:sz w:val="24"/>
          <w:szCs w:val="24"/>
          <w:shd w:val="clear" w:color="auto" w:fill="FFFFFF"/>
        </w:rPr>
        <w:t xml:space="preserve"> HABALV22</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b/>
          <w:bCs/>
          <w:i/>
          <w:sz w:val="24"/>
          <w:szCs w:val="24"/>
        </w:rPr>
        <w:t>Maksājuma mērķī jānorāda: „Nodrošinājuma summa nekustamā īpašuma „Gaitnieki” cirsmu izsolei ” un</w:t>
      </w:r>
      <w:r>
        <w:rPr>
          <w:rFonts w:ascii="Times New Roman" w:hAnsi="Times New Roman"/>
          <w:i/>
          <w:sz w:val="24"/>
          <w:szCs w:val="24"/>
        </w:rPr>
        <w:t xml:space="preserve"> “</w:t>
      </w:r>
      <w:r>
        <w:rPr>
          <w:rFonts w:ascii="Times New Roman" w:hAnsi="Times New Roman"/>
          <w:b/>
          <w:i/>
          <w:sz w:val="24"/>
          <w:szCs w:val="24"/>
        </w:rPr>
        <w:t>Dalības maksa dalībai nekustamā īpašuma “Gaitnieki”  cirsmu izsolē.”</w:t>
      </w:r>
    </w:p>
    <w:p w:rsidR="00340769" w:rsidRDefault="00340769" w:rsidP="00340769">
      <w:pPr>
        <w:autoSpaceDE w:val="0"/>
        <w:autoSpaceDN/>
        <w:spacing w:after="0"/>
        <w:jc w:val="center"/>
        <w:rPr>
          <w:rFonts w:ascii="Times New Roman" w:hAnsi="Times New Roman"/>
          <w:b/>
          <w:bCs/>
          <w:sz w:val="24"/>
          <w:szCs w:val="24"/>
        </w:rPr>
      </w:pPr>
      <w:r>
        <w:rPr>
          <w:rFonts w:ascii="Times New Roman" w:hAnsi="Times New Roman"/>
          <w:b/>
          <w:bCs/>
          <w:sz w:val="24"/>
          <w:szCs w:val="24"/>
        </w:rPr>
        <w:t>2. Izsoles dalībnieki un to reģistrācija</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bCs/>
          <w:sz w:val="24"/>
          <w:szCs w:val="24"/>
        </w:rPr>
        <w:t>2. 1. Izsolē var piedalīties fiziskas un juridiskas personas, arī personālsabiedrības, kuras saskaņā ar Latvijas Republikā spēkā esošajiem normatīvajiem aktiem var iegūt īpašumā cirsmas un noteiktajā termiņā ir izpildījušas izsoles noteikumu nosacījumus.</w:t>
      </w:r>
      <w:r>
        <w:rPr>
          <w:rFonts w:ascii="Times New Roman" w:hAnsi="Times New Roman"/>
          <w:sz w:val="24"/>
          <w:szCs w:val="24"/>
        </w:rPr>
        <w:t xml:space="preserve"> </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 2. Izsoles dalībnieku reģistrācija tiek uzsākta nākamajā darba dienā pēc sludinājuma publikācijas oficiālajā izdevumā “Latvijas Vēstnesis” un tiek pārtraukta 2020. gada 2. jūlijā plkst.16.00.</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 3. Izsoles dalībnieku reģistrāciju darba dienās darba laikā veic kancelejas pārzine, lietvede Iveta Olte (tālrunis – 64871231).</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 4. Piesakoties izsolē, jāiesniedz šādi dokumenti:</w:t>
      </w:r>
    </w:p>
    <w:p w:rsidR="00340769" w:rsidRDefault="00340769" w:rsidP="00340769">
      <w:pPr>
        <w:autoSpaceDE w:val="0"/>
        <w:autoSpaceDN/>
        <w:spacing w:after="0"/>
        <w:jc w:val="both"/>
        <w:rPr>
          <w:rFonts w:ascii="Times New Roman" w:hAnsi="Times New Roman"/>
          <w:sz w:val="24"/>
          <w:szCs w:val="24"/>
          <w:u w:val="single"/>
        </w:rPr>
      </w:pPr>
      <w:r>
        <w:rPr>
          <w:rFonts w:ascii="Times New Roman" w:hAnsi="Times New Roman"/>
          <w:sz w:val="24"/>
          <w:szCs w:val="24"/>
        </w:rPr>
        <w:t xml:space="preserve">2.4.1. </w:t>
      </w:r>
      <w:r>
        <w:rPr>
          <w:rFonts w:ascii="Times New Roman" w:hAnsi="Times New Roman"/>
          <w:sz w:val="24"/>
          <w:szCs w:val="24"/>
          <w:u w:val="single"/>
        </w:rPr>
        <w:t>juridiskas personas ( arī personālsabiedrības) pārstāvim, uzrādot personu apliecinošu dokumentu, jāiesniedz:</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2.4.1.1. izsoles nodrošinājuma iemaksu apliecinošs dokuments,</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2.4.1.2. dalības maksas iemaksu apliecinošs dokuments,</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2.4.1.3. pilnvara pārstāvēt juridisko personu izsolē, ja juridisko personu pārstāv persona, kurai nav paraksta tiesību. Pilnvarā jābūt norādītam, kādām konkrētām darbībām šī persona ir pilnvarota,</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2.4.1.4. pieteikums izsolei ( 1. pielikums)</w:t>
      </w:r>
    </w:p>
    <w:p w:rsidR="00340769" w:rsidRDefault="00340769" w:rsidP="00340769">
      <w:pPr>
        <w:autoSpaceDE w:val="0"/>
        <w:autoSpaceDN/>
        <w:spacing w:after="0"/>
        <w:jc w:val="both"/>
        <w:rPr>
          <w:rFonts w:ascii="Times New Roman" w:hAnsi="Times New Roman"/>
          <w:sz w:val="24"/>
          <w:szCs w:val="24"/>
          <w:u w:val="single"/>
        </w:rPr>
      </w:pPr>
      <w:r>
        <w:rPr>
          <w:rFonts w:ascii="Times New Roman" w:hAnsi="Times New Roman"/>
          <w:sz w:val="24"/>
          <w:szCs w:val="24"/>
          <w:u w:val="single"/>
        </w:rPr>
        <w:t>2. 4. 2. fiziskai personai vai tās pilnvarotai personai, uzrādot personu apliecinošu dokumentu, jāiesniedz:</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2.4.2.1. izsoles nodrošinājuma iemaksu apliecinošs dokuments,</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2.4.2.2. dalības maksas iemaksu apliecinošs dokuments,</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2.4.2.3. notariāli apliecināta pilnvara, ja fizisko personu pārstāv pilnvarnieks. Pilnvarā jābūt norādītam, kādām konkrētām darbībām šī persona ir pilnvarota.,</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2.4.2.4. pieteikums izsolei ( 1. pielikums).</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 5. Ārvalstīs izsniegti dokumenti tiek pieņemti, ja tie noformēti Latvijas Republikas normatīvajos aktos noteiktajā kārtībā.</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lastRenderedPageBreak/>
        <w:t>2.6. Ja persona izpildījusi noteikumu 2.4. punkta un tā apakšpunktu prasības, tā tiek atzīta par pretendentu un reģistrēta izsoles dalībnieku reģistrācijas lapā, kurā norāda šādas ziņas:</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2.6.1. dalībnieka kārtas numurs,</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2.6.2. vārds, uzvārds, personas kods, juridiskās personas nosaukums, reģistrācijas numurs, juridiskā adrese, atzīme par iesniegtajiem dokumentiem,</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2.6.3. adrese, telefona numurs,</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2.6.4. atzīme par nodrošinājuma samaksu un dalības maksas samaksu;</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2.6.5. atzīme par to, ka izsoles dalībnieks ir iepazinies ar izsoles noteikumiem.</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2.7. Reģistrētam izsoles dalībniekam tiek izsniegta reģistrācijas apliecība, kurā ir šāda informācija:</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2.7.1. dalībnieka kārtas numurs,</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2.7.2. fiziskās personas vārds, uzvārds, personas kods, dzīvesvietas adrese vai juridiskās personas nosaukums, reģistrācijas numurs, juridiskā adrese,</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2.7.3. atzīme par nodrošinājuma summas samaksu,</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2.7.4. atzīme par dalības maksas samaksu,</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2.7.5. izsoles vieta un laiks,</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2.7.6. izsolāmais objekts un izsoles sākuma cena,</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2.7.7. izsniegšanas datums, reģistratora paraksts.</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bCs/>
          <w:sz w:val="24"/>
          <w:szCs w:val="24"/>
        </w:rPr>
        <w:t xml:space="preserve">2.8.  </w:t>
      </w:r>
      <w:r>
        <w:rPr>
          <w:rFonts w:ascii="Times New Roman" w:hAnsi="Times New Roman"/>
          <w:sz w:val="24"/>
          <w:szCs w:val="24"/>
        </w:rPr>
        <w:t>Pretendentu atbilstību izsoles noteikumiem izvērtē komisija.</w:t>
      </w:r>
    </w:p>
    <w:p w:rsidR="00340769" w:rsidRDefault="00340769" w:rsidP="00340769">
      <w:pPr>
        <w:autoSpaceDE w:val="0"/>
        <w:autoSpaceDN/>
        <w:spacing w:after="0"/>
        <w:jc w:val="center"/>
        <w:rPr>
          <w:rFonts w:ascii="Times New Roman" w:hAnsi="Times New Roman"/>
          <w:b/>
          <w:bCs/>
          <w:sz w:val="24"/>
          <w:szCs w:val="24"/>
        </w:rPr>
      </w:pPr>
      <w:r>
        <w:rPr>
          <w:rFonts w:ascii="Times New Roman" w:hAnsi="Times New Roman"/>
          <w:b/>
          <w:bCs/>
          <w:sz w:val="24"/>
          <w:szCs w:val="24"/>
        </w:rPr>
        <w:t>3. Izsoles norise</w:t>
      </w:r>
    </w:p>
    <w:p w:rsidR="00340769" w:rsidRDefault="00340769" w:rsidP="00340769">
      <w:pPr>
        <w:autoSpaceDE w:val="0"/>
        <w:autoSpaceDN/>
        <w:spacing w:after="0"/>
        <w:jc w:val="both"/>
        <w:rPr>
          <w:rFonts w:ascii="Times New Roman" w:hAnsi="Times New Roman"/>
          <w:bCs/>
          <w:sz w:val="24"/>
          <w:szCs w:val="24"/>
        </w:rPr>
      </w:pPr>
      <w:r>
        <w:rPr>
          <w:rFonts w:ascii="Times New Roman" w:hAnsi="Times New Roman"/>
          <w:bCs/>
          <w:sz w:val="24"/>
          <w:szCs w:val="24"/>
        </w:rPr>
        <w:t>3.1. Izsolē var piedalīties personas, kuras šajos noteikumos noteiktajā kārtībā atzītas par izsoles dalībniekiem un kurām izsniegtas izsoles dalībnieka reģistrācijas apliecības.</w:t>
      </w:r>
    </w:p>
    <w:p w:rsidR="00340769" w:rsidRDefault="00340769" w:rsidP="00340769">
      <w:pPr>
        <w:autoSpaceDE w:val="0"/>
        <w:autoSpaceDN/>
        <w:spacing w:after="0"/>
        <w:jc w:val="both"/>
        <w:rPr>
          <w:rFonts w:ascii="Times New Roman" w:hAnsi="Times New Roman"/>
          <w:bCs/>
          <w:sz w:val="24"/>
          <w:szCs w:val="24"/>
        </w:rPr>
      </w:pPr>
      <w:r>
        <w:rPr>
          <w:rFonts w:ascii="Times New Roman" w:hAnsi="Times New Roman"/>
          <w:bCs/>
          <w:sz w:val="24"/>
          <w:szCs w:val="24"/>
        </w:rPr>
        <w:t>3.2. Izsole var notikt, ja uz izsoles objektu reģistrējies un uz izsoli ieradies  vismaz viens dalībnieks. Notiek solīšana un izsolāmo objektu piedāvā pirkt vienīgajam izsoles dalībniekam par cenu, kuru veido izsoles sākumcena, kas paaugstināta par vienu izsoles soli. Ja izsoles dalībnieks nosola izsolāmo objektu par šajā punktā norādīto cenu, izsoles dalībnieks tiek uzskatīts par izsoles uzvarētāju.</w:t>
      </w:r>
    </w:p>
    <w:p w:rsidR="00340769" w:rsidRDefault="00340769" w:rsidP="00340769">
      <w:pPr>
        <w:autoSpaceDE w:val="0"/>
        <w:autoSpaceDN/>
        <w:spacing w:after="0"/>
        <w:jc w:val="both"/>
        <w:rPr>
          <w:rFonts w:ascii="Times New Roman" w:hAnsi="Times New Roman"/>
          <w:bCs/>
          <w:sz w:val="24"/>
          <w:szCs w:val="24"/>
        </w:rPr>
      </w:pPr>
      <w:r>
        <w:rPr>
          <w:rFonts w:ascii="Times New Roman" w:hAnsi="Times New Roman"/>
          <w:bCs/>
          <w:sz w:val="24"/>
          <w:szCs w:val="24"/>
        </w:rPr>
        <w:t>3.3. Izsoles dienā komisija, pēc personu apliecinoša dokumenta, pārbauda dalībnieka vai tā pilnvarotās personas personību un izsniedz dalībniekam solīšanas karti ar numuru, kas atbilst dalībnieka sarakstā ierakstītam numuram.</w:t>
      </w:r>
    </w:p>
    <w:p w:rsidR="00340769" w:rsidRDefault="00340769" w:rsidP="00340769">
      <w:pPr>
        <w:autoSpaceDE w:val="0"/>
        <w:autoSpaceDN/>
        <w:spacing w:after="0"/>
        <w:jc w:val="both"/>
        <w:rPr>
          <w:rFonts w:ascii="Times New Roman" w:hAnsi="Times New Roman"/>
          <w:bCs/>
          <w:sz w:val="24"/>
          <w:szCs w:val="24"/>
        </w:rPr>
      </w:pPr>
      <w:r>
        <w:rPr>
          <w:rFonts w:ascii="Times New Roman" w:hAnsi="Times New Roman"/>
          <w:bCs/>
          <w:sz w:val="24"/>
          <w:szCs w:val="24"/>
        </w:rPr>
        <w:t>3.4. Izsoles dalībnieki pirms izsoles sākšanas paraksta izsoles noteikumus, apliecinot, ka viņi ir iepazinušies ar tiem un viņiem šajā sakarā nav nekādu pretenziju.</w:t>
      </w:r>
    </w:p>
    <w:p w:rsidR="00340769" w:rsidRDefault="00340769" w:rsidP="00340769">
      <w:pPr>
        <w:autoSpaceDE w:val="0"/>
        <w:autoSpaceDN/>
        <w:spacing w:after="0"/>
        <w:jc w:val="both"/>
        <w:rPr>
          <w:rFonts w:ascii="Times New Roman" w:hAnsi="Times New Roman"/>
          <w:bCs/>
          <w:sz w:val="24"/>
          <w:szCs w:val="24"/>
        </w:rPr>
      </w:pPr>
      <w:r>
        <w:rPr>
          <w:rFonts w:ascii="Times New Roman" w:hAnsi="Times New Roman"/>
          <w:bCs/>
          <w:sz w:val="24"/>
          <w:szCs w:val="24"/>
        </w:rPr>
        <w:t>3.5. Izsoles gaita tiek protokolēta. Protokolu paraksta visi komisijas locekļi.</w:t>
      </w:r>
    </w:p>
    <w:p w:rsidR="00340769" w:rsidRDefault="00340769" w:rsidP="00340769">
      <w:pPr>
        <w:autoSpaceDE w:val="0"/>
        <w:autoSpaceDN/>
        <w:spacing w:after="0"/>
        <w:jc w:val="both"/>
        <w:rPr>
          <w:rFonts w:ascii="Times New Roman" w:hAnsi="Times New Roman"/>
          <w:bCs/>
          <w:sz w:val="24"/>
          <w:szCs w:val="24"/>
        </w:rPr>
      </w:pPr>
      <w:r>
        <w:rPr>
          <w:rFonts w:ascii="Times New Roman" w:hAnsi="Times New Roman"/>
          <w:bCs/>
          <w:sz w:val="24"/>
          <w:szCs w:val="24"/>
        </w:rPr>
        <w:t>3.6. Atklājot izsoli, izsoles vadītājs iepazīstina ar komisijas sastāvu un pārliecinās par izsoles dalībnieku ierašanos saskaņā ar sastādīto dalībnieku sarakstu.</w:t>
      </w:r>
    </w:p>
    <w:p w:rsidR="00340769" w:rsidRDefault="00340769" w:rsidP="00340769">
      <w:pPr>
        <w:autoSpaceDE w:val="0"/>
        <w:autoSpaceDN/>
        <w:spacing w:after="0"/>
        <w:jc w:val="both"/>
        <w:rPr>
          <w:rFonts w:ascii="Times New Roman" w:hAnsi="Times New Roman"/>
          <w:bCs/>
          <w:sz w:val="24"/>
          <w:szCs w:val="24"/>
        </w:rPr>
      </w:pPr>
      <w:r>
        <w:rPr>
          <w:rFonts w:ascii="Times New Roman" w:hAnsi="Times New Roman"/>
          <w:bCs/>
          <w:sz w:val="24"/>
          <w:szCs w:val="24"/>
        </w:rPr>
        <w:t>3.7. Izsoles dalībnieku sarakstā ieraksta katra dalībnieka vārdu, uzvārdu vai nosaukumu, kā arī to pārstāvju, pilnvarotās personas vārdu un uzvārdu.</w:t>
      </w:r>
    </w:p>
    <w:p w:rsidR="00340769" w:rsidRDefault="00340769" w:rsidP="00340769">
      <w:pPr>
        <w:autoSpaceDE w:val="0"/>
        <w:autoSpaceDN/>
        <w:spacing w:after="0"/>
        <w:jc w:val="both"/>
        <w:rPr>
          <w:rFonts w:ascii="Times New Roman" w:hAnsi="Times New Roman"/>
          <w:bCs/>
          <w:sz w:val="24"/>
          <w:szCs w:val="24"/>
        </w:rPr>
      </w:pPr>
      <w:r>
        <w:rPr>
          <w:rFonts w:ascii="Times New Roman" w:hAnsi="Times New Roman"/>
          <w:bCs/>
          <w:sz w:val="24"/>
          <w:szCs w:val="24"/>
        </w:rPr>
        <w:t>3.8. Izsoles vadītājs īsi raksturo pārdodamo izsoles objektu, paziņo nosacīto sākuma cenu, izsoles soli un informē par solīšanas kārtību.</w:t>
      </w:r>
    </w:p>
    <w:p w:rsidR="00340769" w:rsidRDefault="00340769" w:rsidP="00340769">
      <w:pPr>
        <w:autoSpaceDE w:val="0"/>
        <w:autoSpaceDN/>
        <w:spacing w:after="0"/>
        <w:jc w:val="both"/>
        <w:rPr>
          <w:rFonts w:ascii="Times New Roman" w:hAnsi="Times New Roman"/>
          <w:bCs/>
          <w:sz w:val="24"/>
          <w:szCs w:val="24"/>
        </w:rPr>
      </w:pPr>
      <w:r>
        <w:rPr>
          <w:rFonts w:ascii="Times New Roman" w:hAnsi="Times New Roman"/>
          <w:bCs/>
          <w:sz w:val="24"/>
          <w:szCs w:val="24"/>
        </w:rPr>
        <w:t>3.9. Solīšana notiek pa vienam izsoles solim.</w:t>
      </w:r>
    </w:p>
    <w:p w:rsidR="00340769" w:rsidRDefault="00340769" w:rsidP="00340769">
      <w:pPr>
        <w:autoSpaceDE w:val="0"/>
        <w:autoSpaceDN/>
        <w:spacing w:after="0"/>
        <w:jc w:val="both"/>
        <w:rPr>
          <w:rFonts w:ascii="Times New Roman" w:hAnsi="Times New Roman"/>
          <w:bCs/>
          <w:sz w:val="24"/>
          <w:szCs w:val="24"/>
        </w:rPr>
      </w:pPr>
      <w:r>
        <w:rPr>
          <w:rFonts w:ascii="Times New Roman" w:hAnsi="Times New Roman"/>
          <w:bCs/>
          <w:sz w:val="24"/>
          <w:szCs w:val="24"/>
        </w:rPr>
        <w:t>3.10. Izsoles vadītājs nosauc izsolāmā objekta nosacīto cenu un jautā: “Kurš sola vairāk?”</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bCs/>
          <w:sz w:val="24"/>
          <w:szCs w:val="24"/>
        </w:rPr>
        <w:lastRenderedPageBreak/>
        <w:t xml:space="preserve">3.11. Izsoles dalībnieki solīšanas procesā paceļ savu solīšanas karti ar numuru. Izsoles vadītājs paziņo solītāja numuru un piedāvāto cenu. </w:t>
      </w:r>
      <w:r>
        <w:rPr>
          <w:rFonts w:ascii="Times New Roman" w:hAnsi="Times New Roman"/>
          <w:sz w:val="24"/>
          <w:szCs w:val="24"/>
        </w:rPr>
        <w:t>Ja neviens dalībnieks augstāku cenu nepiedāvā, izsoles vadītājs trīs reizes atkārto pēdējo augstāko cenu un fiksē to ar āmura piesitienu. Pēc āmura pēdējā (trešā) piesitiena izsoles objekts ir pārdots izsoles dalībniekam, kurš solījis pēdējo augstāko cenu. Dalībnieka numurs un solītā cena tiek ierakstīti protokolā.</w:t>
      </w:r>
    </w:p>
    <w:p w:rsidR="00340769" w:rsidRDefault="00340769" w:rsidP="00340769">
      <w:pPr>
        <w:pStyle w:val="Default"/>
        <w:jc w:val="both"/>
        <w:rPr>
          <w:rFonts w:ascii="Times New Roman" w:hAnsi="Times New Roman" w:cs="Times New Roman"/>
        </w:rPr>
      </w:pPr>
      <w:r>
        <w:rPr>
          <w:rFonts w:ascii="Times New Roman" w:hAnsi="Times New Roman" w:cs="Times New Roman"/>
        </w:rPr>
        <w:t>3.12. Katrs dalībnieka solījums ir viņam līdz izsoles objekta tiesību pārejai izsoles uzvarētājam saistošs apliecinājums, ka viņš palielina solīto izsoles objekta cenu par noteikto izsoles soli.</w:t>
      </w:r>
    </w:p>
    <w:p w:rsidR="00340769" w:rsidRDefault="00340769" w:rsidP="00340769">
      <w:pPr>
        <w:pStyle w:val="Default"/>
        <w:jc w:val="both"/>
        <w:rPr>
          <w:rFonts w:ascii="Times New Roman" w:hAnsi="Times New Roman" w:cs="Times New Roman"/>
        </w:rPr>
      </w:pPr>
      <w:r>
        <w:rPr>
          <w:rFonts w:ascii="Times New Roman" w:hAnsi="Times New Roman" w:cs="Times New Roman"/>
          <w:bCs/>
        </w:rPr>
        <w:t xml:space="preserve">3.13. </w:t>
      </w:r>
      <w:r>
        <w:rPr>
          <w:rFonts w:ascii="Times New Roman" w:hAnsi="Times New Roman" w:cs="Times New Roman"/>
        </w:rPr>
        <w:t xml:space="preserve">Izsoles procesa gaitā, atsakoties no turpmākās solīšanas, katrs izsoles dalībnieks apstiprina ar parakstu </w:t>
      </w:r>
      <w:r>
        <w:rPr>
          <w:rFonts w:ascii="Times New Roman" w:hAnsi="Times New Roman" w:cs="Times New Roman"/>
          <w:color w:val="auto"/>
        </w:rPr>
        <w:t>dalībnieku reģistrā savu</w:t>
      </w:r>
      <w:r>
        <w:rPr>
          <w:rFonts w:ascii="Times New Roman" w:hAnsi="Times New Roman" w:cs="Times New Roman"/>
        </w:rPr>
        <w:t xml:space="preserve"> pēdējo solīto cenu.</w:t>
      </w:r>
    </w:p>
    <w:p w:rsidR="00340769" w:rsidRDefault="00340769" w:rsidP="00340769">
      <w:pPr>
        <w:pStyle w:val="Default"/>
        <w:jc w:val="both"/>
        <w:rPr>
          <w:rFonts w:ascii="Times New Roman" w:hAnsi="Times New Roman" w:cs="Times New Roman"/>
        </w:rPr>
      </w:pPr>
      <w:r>
        <w:rPr>
          <w:rFonts w:ascii="Times New Roman" w:hAnsi="Times New Roman" w:cs="Times New Roman"/>
        </w:rPr>
        <w:t>3.14. Dalībnieks, kas piedāvājis visaugstāko cenu, pēc nosolīšanas nekavējoties uzrāda Komisijai savu reģistrācijas apliecību un ar savu parakstu solīšanas lapā apliecina tajā norādītās cenas atbilstību nosolītajai cenai.</w:t>
      </w:r>
    </w:p>
    <w:p w:rsidR="00340769" w:rsidRDefault="00340769" w:rsidP="00340769">
      <w:pPr>
        <w:pStyle w:val="Default"/>
        <w:jc w:val="both"/>
        <w:rPr>
          <w:rFonts w:ascii="Times New Roman" w:hAnsi="Times New Roman" w:cs="Times New Roman"/>
        </w:rPr>
      </w:pPr>
      <w:r>
        <w:rPr>
          <w:rFonts w:ascii="Times New Roman" w:hAnsi="Times New Roman" w:cs="Times New Roman"/>
        </w:rPr>
        <w:t>3.15. Pēc visu protokola eksemplāru parakstīšanas, dalībnieks, kas nosolījis izsoles objektu, saņem izziņu par izsolē iegūto objektu. Izziņā norādīta nosolītā objekta  cena un samaksas kārtība.</w:t>
      </w:r>
    </w:p>
    <w:p w:rsidR="00340769" w:rsidRDefault="00340769" w:rsidP="00340769">
      <w:pPr>
        <w:pStyle w:val="Default"/>
        <w:jc w:val="both"/>
        <w:rPr>
          <w:rFonts w:ascii="Times New Roman" w:hAnsi="Times New Roman" w:cs="Times New Roman"/>
        </w:rPr>
      </w:pPr>
      <w:r>
        <w:rPr>
          <w:rFonts w:ascii="Times New Roman" w:hAnsi="Times New Roman" w:cs="Times New Roman"/>
        </w:rPr>
        <w:t>3.16.  Izsoles dalībniekiem, kuri nav nosolījuši cirsmas, atmaksā nodrošinājuma naudu 7 (septiņu) darba dienu laikā pēc iesnieguma iesniegšanas par nodrošinājuma naudas atmaksu. Dalības maksa netiek atmaksāta.</w:t>
      </w:r>
    </w:p>
    <w:p w:rsidR="00340769" w:rsidRDefault="00340769" w:rsidP="00340769">
      <w:pPr>
        <w:spacing w:after="0"/>
        <w:jc w:val="center"/>
        <w:rPr>
          <w:rFonts w:ascii="Times New Roman" w:hAnsi="Times New Roman"/>
          <w:b/>
          <w:bCs/>
          <w:sz w:val="24"/>
          <w:szCs w:val="24"/>
        </w:rPr>
      </w:pPr>
      <w:r>
        <w:rPr>
          <w:rFonts w:ascii="Times New Roman" w:hAnsi="Times New Roman"/>
          <w:b/>
          <w:bCs/>
          <w:sz w:val="24"/>
          <w:szCs w:val="24"/>
        </w:rPr>
        <w:t>4. NORĒĶINI PAR NOSOLĪTO CIRSMU UN PIRKUMA LĪGUMA SLĒGŠANA</w:t>
      </w:r>
    </w:p>
    <w:p w:rsidR="00340769" w:rsidRDefault="00340769" w:rsidP="00340769">
      <w:pPr>
        <w:autoSpaceDE w:val="0"/>
        <w:autoSpaceDN/>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4.1. Izsoles dalībnieks, kurš atzīts par izsoles objekta nosolītāju, personīgi vai ar pilnvarotās personas starpniecību septiņu dienu laikā  pēc izsoles saņem izziņu un rēķinu norēķinam par izsolē iegūtajām  cirsmām.</w:t>
      </w:r>
    </w:p>
    <w:p w:rsidR="00340769" w:rsidRDefault="00340769" w:rsidP="00340769">
      <w:pPr>
        <w:spacing w:after="0"/>
        <w:jc w:val="both"/>
        <w:rPr>
          <w:rFonts w:ascii="Times New Roman" w:hAnsi="Times New Roman"/>
          <w:bCs/>
          <w:color w:val="000000"/>
          <w:sz w:val="24"/>
          <w:szCs w:val="24"/>
        </w:rPr>
      </w:pPr>
      <w:r>
        <w:rPr>
          <w:rFonts w:ascii="Times New Roman" w:hAnsi="Times New Roman"/>
          <w:bCs/>
          <w:color w:val="000000"/>
          <w:sz w:val="24"/>
          <w:szCs w:val="24"/>
        </w:rPr>
        <w:t xml:space="preserve">4.2. Izsoles dalībniekam </w:t>
      </w:r>
      <w:r>
        <w:rPr>
          <w:rFonts w:ascii="Times New Roman" w:hAnsi="Times New Roman"/>
          <w:b/>
          <w:bCs/>
          <w:color w:val="000000"/>
          <w:sz w:val="24"/>
          <w:szCs w:val="24"/>
        </w:rPr>
        <w:t>1 (vienas) nedēļas</w:t>
      </w:r>
      <w:r>
        <w:rPr>
          <w:rFonts w:ascii="Times New Roman" w:hAnsi="Times New Roman"/>
          <w:bCs/>
          <w:color w:val="000000"/>
          <w:sz w:val="24"/>
          <w:szCs w:val="24"/>
        </w:rPr>
        <w:t xml:space="preserve"> laikā pēc šo noteikumu 4.1.punktā minētās izziņas saņemšanas jāveic atlikušie maksājumi par cirsmas  </w:t>
      </w:r>
      <w:r>
        <w:rPr>
          <w:rFonts w:ascii="Times New Roman" w:hAnsi="Times New Roman"/>
          <w:sz w:val="24"/>
          <w:szCs w:val="24"/>
        </w:rPr>
        <w:t>Ērgļu novada pašvaldības, reģ. Nr.</w:t>
      </w:r>
      <w:r>
        <w:rPr>
          <w:rFonts w:ascii="Times New Roman" w:hAnsi="Times New Roman"/>
          <w:b/>
          <w:bCs/>
          <w:color w:val="315D91"/>
          <w:sz w:val="24"/>
          <w:szCs w:val="24"/>
          <w:shd w:val="clear" w:color="auto" w:fill="FFFFFF"/>
        </w:rPr>
        <w:t xml:space="preserve"> </w:t>
      </w:r>
      <w:r>
        <w:rPr>
          <w:rFonts w:ascii="Times New Roman" w:hAnsi="Times New Roman"/>
          <w:bCs/>
          <w:sz w:val="24"/>
          <w:szCs w:val="24"/>
          <w:shd w:val="clear" w:color="auto" w:fill="FFFFFF"/>
        </w:rPr>
        <w:t>90002214379</w:t>
      </w:r>
      <w:r>
        <w:rPr>
          <w:rFonts w:ascii="Times New Roman" w:hAnsi="Times New Roman"/>
          <w:sz w:val="24"/>
          <w:szCs w:val="24"/>
        </w:rPr>
        <w:t>, AS “SWEDBANK” kontā Nr.</w:t>
      </w:r>
      <w:r>
        <w:rPr>
          <w:rFonts w:ascii="Times New Roman" w:hAnsi="Times New Roman"/>
          <w:color w:val="000000"/>
          <w:sz w:val="24"/>
          <w:szCs w:val="24"/>
          <w:shd w:val="clear" w:color="auto" w:fill="FFFFFF"/>
        </w:rPr>
        <w:t xml:space="preserve"> LV39HABA0551034000143</w:t>
      </w:r>
      <w:r>
        <w:rPr>
          <w:rFonts w:ascii="Times New Roman" w:hAnsi="Times New Roman"/>
          <w:sz w:val="24"/>
          <w:szCs w:val="24"/>
        </w:rPr>
        <w:t xml:space="preserve">, kods </w:t>
      </w:r>
      <w:r>
        <w:rPr>
          <w:rFonts w:ascii="Times New Roman" w:hAnsi="Times New Roman"/>
          <w:color w:val="000000"/>
          <w:sz w:val="24"/>
          <w:szCs w:val="24"/>
          <w:shd w:val="clear" w:color="auto" w:fill="FFFFFF"/>
        </w:rPr>
        <w:t xml:space="preserve"> HABALV22. </w:t>
      </w:r>
      <w:r>
        <w:rPr>
          <w:rFonts w:ascii="Times New Roman" w:hAnsi="Times New Roman"/>
          <w:bCs/>
          <w:color w:val="000000"/>
          <w:sz w:val="24"/>
          <w:szCs w:val="24"/>
        </w:rPr>
        <w:t>Iemaksātā nodrošinājuma summa tiek ieskaitīta pirkuma maksā.</w:t>
      </w:r>
    </w:p>
    <w:p w:rsidR="00340769" w:rsidRDefault="00340769" w:rsidP="00340769">
      <w:pPr>
        <w:autoSpaceDE w:val="0"/>
        <w:autoSpaceDN/>
        <w:adjustRightInd w:val="0"/>
        <w:spacing w:after="0"/>
        <w:jc w:val="both"/>
        <w:rPr>
          <w:rFonts w:ascii="Times New Roman" w:eastAsia="Times New Roman" w:hAnsi="Times New Roman"/>
          <w:bCs/>
          <w:color w:val="000000"/>
          <w:sz w:val="24"/>
          <w:szCs w:val="24"/>
          <w:lang w:eastAsia="lv-LV"/>
        </w:rPr>
      </w:pPr>
      <w:r>
        <w:rPr>
          <w:rFonts w:ascii="Times New Roman" w:hAnsi="Times New Roman"/>
          <w:bCs/>
          <w:color w:val="000000"/>
          <w:sz w:val="24"/>
          <w:szCs w:val="24"/>
        </w:rPr>
        <w:t>4.3. Pašvaldība izsoles dalībniekam, kurš nosolījis cirsmu un veicis visus maksājumus, septiņu dienu laikā pēc šo noteikumu 6.2.punktā noteiktās izsoles rezultātu apstiprināšanas izsniegs parakstīšanai cirsmu  pirkuma līgumu (2.pielikums) un ciršanas apliecinājumu kopijas.</w:t>
      </w:r>
    </w:p>
    <w:p w:rsidR="00340769" w:rsidRDefault="00340769" w:rsidP="00340769">
      <w:pPr>
        <w:autoSpaceDE w:val="0"/>
        <w:autoSpaceDN/>
        <w:adjustRightInd w:val="0"/>
        <w:spacing w:after="0"/>
        <w:jc w:val="both"/>
        <w:rPr>
          <w:rFonts w:ascii="Times New Roman" w:hAnsi="Times New Roman"/>
          <w:bCs/>
          <w:color w:val="000000"/>
          <w:sz w:val="24"/>
          <w:szCs w:val="24"/>
        </w:rPr>
      </w:pPr>
      <w:r>
        <w:rPr>
          <w:rFonts w:ascii="Times New Roman" w:hAnsi="Times New Roman"/>
          <w:bCs/>
          <w:color w:val="000000"/>
          <w:sz w:val="24"/>
          <w:szCs w:val="24"/>
        </w:rPr>
        <w:t xml:space="preserve">4.4. Ja cirsmu nosolījušais izsoles dalībnieks šo noteikumu 4.2.punktā noteiktajā termiņā nav norēķinājies noteikumos minētajā kārtībā, viņš zaudē tiesības uz nosolīto objektu. Nodrošinājuma nauda attiecīgajam dalībniekam netiek atmaksāta. </w:t>
      </w:r>
    </w:p>
    <w:p w:rsidR="00340769" w:rsidRDefault="00340769" w:rsidP="00340769">
      <w:pPr>
        <w:autoSpaceDE w:val="0"/>
        <w:autoSpaceDN/>
        <w:adjustRightInd w:val="0"/>
        <w:spacing w:after="0"/>
        <w:jc w:val="both"/>
        <w:rPr>
          <w:rFonts w:ascii="Times New Roman" w:hAnsi="Times New Roman"/>
          <w:sz w:val="24"/>
          <w:szCs w:val="24"/>
        </w:rPr>
      </w:pPr>
      <w:r>
        <w:rPr>
          <w:rFonts w:ascii="Times New Roman" w:hAnsi="Times New Roman"/>
          <w:bCs/>
          <w:color w:val="000000"/>
          <w:sz w:val="24"/>
          <w:szCs w:val="24"/>
        </w:rPr>
        <w:t>4.5. Ja nosolītājs noteiktajā laikā nav samaksājis nosolīto cenu, par to informē izsoles dalībnieku, kurš nosolījis nākamo augstāko cenu un  šim izsoles dalībniekam ir tiesības divu nedēļu laikā no paziņojuma saņemšanas dienas paziņot izsoles rīkotājam par cirsmu pirkšanu par paša nosolīto augstāko cenu.</w:t>
      </w:r>
      <w:r>
        <w:rPr>
          <w:rFonts w:ascii="Times New Roman" w:hAnsi="Times New Roman"/>
          <w:sz w:val="24"/>
          <w:szCs w:val="24"/>
        </w:rPr>
        <w:t xml:space="preserve"> Ja pārsolītais pircējs nesniedz atbildi noteiktajā termiņā, tiek uzskatīts, ka viņš ir noraidījis komisijas piedāvājumus. Ja dalībnieks</w:t>
      </w:r>
      <w:r>
        <w:rPr>
          <w:rFonts w:ascii="Times New Roman" w:hAnsi="Times New Roman"/>
          <w:bCs/>
          <w:color w:val="000000"/>
          <w:sz w:val="24"/>
          <w:szCs w:val="24"/>
        </w:rPr>
        <w:t>, kurš nosolījis nākamo augstāko cenu,</w:t>
      </w:r>
      <w:r>
        <w:rPr>
          <w:rFonts w:ascii="Times New Roman" w:hAnsi="Times New Roman"/>
          <w:sz w:val="24"/>
          <w:szCs w:val="24"/>
        </w:rPr>
        <w:t xml:space="preserve"> piekrīt Komisijas piedāvājumam, nosolītā summa jāsamaksā un jāslēdz pirkuma līgums Komisijas noteiktajā termiņā. Šajā gadījumā izsoles uzvarētajam nodrošinājuma nauda netiek atmaksāta.</w:t>
      </w:r>
      <w:r>
        <w:rPr>
          <w:rFonts w:ascii="Times New Roman" w:hAnsi="Times New Roman"/>
          <w:sz w:val="24"/>
          <w:szCs w:val="24"/>
        </w:rPr>
        <w:br/>
      </w:r>
      <w:r>
        <w:rPr>
          <w:rFonts w:ascii="Times New Roman" w:hAnsi="Times New Roman"/>
          <w:bCs/>
          <w:color w:val="000000"/>
          <w:sz w:val="24"/>
          <w:szCs w:val="24"/>
        </w:rPr>
        <w:t>4.6. Visus izdevumus, kas saistīti ar pirkuma līguma slēgšanu, sedz pircējs.</w:t>
      </w:r>
    </w:p>
    <w:p w:rsidR="00340769" w:rsidRDefault="00340769" w:rsidP="00340769">
      <w:pPr>
        <w:spacing w:after="0"/>
        <w:jc w:val="center"/>
        <w:rPr>
          <w:rFonts w:ascii="Times New Roman" w:hAnsi="Times New Roman"/>
          <w:b/>
          <w:bCs/>
          <w:sz w:val="24"/>
          <w:szCs w:val="24"/>
        </w:rPr>
      </w:pPr>
      <w:r>
        <w:rPr>
          <w:rFonts w:ascii="Times New Roman" w:hAnsi="Times New Roman"/>
          <w:b/>
          <w:bCs/>
          <w:sz w:val="24"/>
          <w:szCs w:val="24"/>
        </w:rPr>
        <w:lastRenderedPageBreak/>
        <w:t>5.  NENOTIKUSI IZSOLE</w:t>
      </w:r>
    </w:p>
    <w:p w:rsidR="00340769" w:rsidRDefault="00340769" w:rsidP="00340769">
      <w:pPr>
        <w:autoSpaceDE w:val="0"/>
        <w:autoSpaceDN/>
        <w:adjustRightInd w:val="0"/>
        <w:spacing w:after="0"/>
        <w:jc w:val="both"/>
        <w:rPr>
          <w:rFonts w:ascii="Times New Roman" w:hAnsi="Times New Roman"/>
          <w:color w:val="000000"/>
          <w:sz w:val="24"/>
          <w:szCs w:val="24"/>
        </w:rPr>
      </w:pPr>
      <w:r>
        <w:rPr>
          <w:rFonts w:ascii="Times New Roman" w:hAnsi="Times New Roman"/>
          <w:sz w:val="24"/>
          <w:szCs w:val="24"/>
        </w:rPr>
        <w:t>5.1.</w:t>
      </w:r>
      <w:r>
        <w:rPr>
          <w:rFonts w:ascii="Times New Roman" w:hAnsi="Times New Roman"/>
          <w:color w:val="000000"/>
          <w:sz w:val="24"/>
          <w:szCs w:val="24"/>
        </w:rPr>
        <w:tab/>
        <w:t xml:space="preserve">Izsole atzīstama par nenotikušu, ja: </w:t>
      </w:r>
    </w:p>
    <w:p w:rsidR="00340769" w:rsidRDefault="00340769" w:rsidP="00340769">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5.1.1.</w:t>
      </w:r>
      <w:r>
        <w:rPr>
          <w:rFonts w:ascii="Times New Roman" w:hAnsi="Times New Roman"/>
          <w:color w:val="000000"/>
          <w:sz w:val="24"/>
          <w:szCs w:val="24"/>
        </w:rPr>
        <w:tab/>
        <w:t>noteiktajā laikā ir reģistrējušies vairāk par vienu dalībnieku, bet uz izsoli neviens neierodas,</w:t>
      </w:r>
    </w:p>
    <w:p w:rsidR="00340769" w:rsidRDefault="00340769" w:rsidP="00340769">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5.1.2.  sākumcena nav pārsolīta,</w:t>
      </w:r>
    </w:p>
    <w:p w:rsidR="00340769" w:rsidRDefault="00340769" w:rsidP="00340769">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5.1.5.  noteiktajā termiņā neviens dalībnieks nav reģistrējies.</w:t>
      </w:r>
    </w:p>
    <w:p w:rsidR="00340769" w:rsidRDefault="00340769" w:rsidP="00340769">
      <w:pPr>
        <w:spacing w:after="0"/>
        <w:jc w:val="center"/>
        <w:rPr>
          <w:rFonts w:ascii="Times New Roman" w:hAnsi="Times New Roman"/>
          <w:b/>
          <w:bCs/>
          <w:color w:val="FF0000"/>
          <w:sz w:val="24"/>
          <w:szCs w:val="24"/>
        </w:rPr>
      </w:pPr>
      <w:r>
        <w:rPr>
          <w:rFonts w:ascii="Times New Roman" w:hAnsi="Times New Roman"/>
          <w:b/>
          <w:bCs/>
          <w:sz w:val="24"/>
          <w:szCs w:val="24"/>
        </w:rPr>
        <w:t>6. IZSOLES PROTOKOLA UN REZULTĀTU APSTIPRINĀŠANA</w:t>
      </w:r>
    </w:p>
    <w:p w:rsidR="00340769" w:rsidRDefault="00340769" w:rsidP="00340769">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 xml:space="preserve">6.1.  Izsoles rezultātus  apstiprina Ērgļu novada dome 30 (trīsdesmit) dienu laikā pēc maksājumu apstiprinošo dokumentu saņemšanas un pārbaudes par līdzekļu ienākšanu pašvaldības norēķinu kontā. </w:t>
      </w:r>
    </w:p>
    <w:p w:rsidR="00340769" w:rsidRDefault="00340769" w:rsidP="00340769">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6.2. Sūdzības par Komisijas un/vai izsoles vadītāja darbībām var iesniegt Ērgļu novada pašvaldības domē piecu dienu laikā no izsoles dienas.</w:t>
      </w:r>
    </w:p>
    <w:p w:rsidR="00340769" w:rsidRDefault="00340769" w:rsidP="00340769">
      <w:pPr>
        <w:autoSpaceDE w:val="0"/>
        <w:autoSpaceDN/>
        <w:adjustRightInd w:val="0"/>
        <w:spacing w:after="0"/>
        <w:jc w:val="both"/>
        <w:rPr>
          <w:rFonts w:ascii="Times New Roman" w:hAnsi="Times New Roman"/>
          <w:color w:val="000000"/>
          <w:sz w:val="24"/>
          <w:szCs w:val="24"/>
        </w:rPr>
      </w:pPr>
      <w:r>
        <w:rPr>
          <w:rFonts w:ascii="Times New Roman" w:hAnsi="Times New Roman"/>
          <w:color w:val="000000"/>
          <w:sz w:val="24"/>
          <w:szCs w:val="24"/>
        </w:rPr>
        <w:t>6.4. Kustamās mantas atsavināšanas komisijas lēmumu var apstrīdēt Ērgļu novada domē Rīgas ielā 10, Ērgļos, Ērgļu pagastā, Ērgļu novadā viena mēneša laikā.</w:t>
      </w:r>
    </w:p>
    <w:p w:rsidR="00340769" w:rsidRDefault="00340769" w:rsidP="00340769">
      <w:pPr>
        <w:spacing w:after="0"/>
        <w:jc w:val="center"/>
        <w:rPr>
          <w:rFonts w:ascii="Times New Roman" w:hAnsi="Times New Roman"/>
          <w:b/>
          <w:sz w:val="24"/>
          <w:szCs w:val="24"/>
        </w:rPr>
      </w:pPr>
      <w:r>
        <w:rPr>
          <w:rFonts w:ascii="Times New Roman" w:hAnsi="Times New Roman"/>
          <w:b/>
          <w:sz w:val="24"/>
          <w:szCs w:val="24"/>
        </w:rPr>
        <w:t>7. NOBEIGUMA NOTEIKUMI</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bCs/>
          <w:sz w:val="24"/>
          <w:szCs w:val="24"/>
        </w:rPr>
        <w:t>7.1.</w:t>
      </w:r>
      <w:r>
        <w:rPr>
          <w:rFonts w:ascii="Times New Roman" w:hAnsi="Times New Roman"/>
          <w:b/>
          <w:bCs/>
          <w:sz w:val="24"/>
          <w:szCs w:val="24"/>
        </w:rPr>
        <w:t xml:space="preserve">  </w:t>
      </w:r>
      <w:r>
        <w:rPr>
          <w:rFonts w:ascii="Times New Roman" w:hAnsi="Times New Roman"/>
          <w:sz w:val="24"/>
          <w:szCs w:val="24"/>
        </w:rPr>
        <w:t>Par šajos noteikumos nereglamentētiem jautājumiem lēmumus pieņem Komisija, par tiem izdarot attiecīgu ierakstu izsoles protokolā.</w:t>
      </w:r>
    </w:p>
    <w:p w:rsidR="00340769" w:rsidRDefault="00340769" w:rsidP="00340769">
      <w:pPr>
        <w:autoSpaceDE w:val="0"/>
        <w:autoSpaceDN/>
        <w:spacing w:after="0"/>
        <w:jc w:val="both"/>
        <w:rPr>
          <w:rFonts w:ascii="Times New Roman" w:hAnsi="Times New Roman"/>
          <w:sz w:val="24"/>
          <w:szCs w:val="24"/>
        </w:rPr>
      </w:pP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Pielikumā:</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1. Pieteikums dalībai izsolē;</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2. Reģistrācijas lapa;</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3. Reģistrācijas apliecība;</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4. Izsoles dalībnieku reģistrācijas saraksts;</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5. Izsoles protokols;</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6. Izziņa;</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7. Cirsmu pirkuma līgums.</w:t>
      </w:r>
    </w:p>
    <w:p w:rsidR="00340769" w:rsidRDefault="00340769" w:rsidP="00340769">
      <w:pPr>
        <w:autoSpaceDE w:val="0"/>
        <w:autoSpaceDN/>
        <w:spacing w:after="0"/>
        <w:jc w:val="both"/>
        <w:rPr>
          <w:rFonts w:ascii="Times New Roman" w:hAnsi="Times New Roman"/>
          <w:sz w:val="24"/>
          <w:szCs w:val="24"/>
        </w:rPr>
      </w:pP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 xml:space="preserve">Komisijas priekšsēdētāja                                                    </w:t>
      </w:r>
      <w:r>
        <w:rPr>
          <w:rFonts w:ascii="Times New Roman" w:hAnsi="Times New Roman"/>
          <w:color w:val="000000"/>
          <w:sz w:val="24"/>
          <w:szCs w:val="24"/>
          <w:shd w:val="clear" w:color="auto" w:fill="FFFFFF"/>
        </w:rPr>
        <w:t>V. Bagatska</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Komisijas locekļi                                                                M. Grīnbergs</w:t>
      </w:r>
    </w:p>
    <w:p w:rsidR="00340769" w:rsidRDefault="00340769" w:rsidP="00340769">
      <w:pPr>
        <w:autoSpaceDE w:val="0"/>
        <w:autoSpaceDN/>
        <w:spacing w:after="0"/>
        <w:jc w:val="both"/>
        <w:rPr>
          <w:rFonts w:ascii="Times New Roman" w:hAnsi="Times New Roman"/>
          <w:sz w:val="24"/>
          <w:szCs w:val="24"/>
        </w:rPr>
      </w:pPr>
      <w:r>
        <w:rPr>
          <w:rFonts w:ascii="Times New Roman" w:hAnsi="Times New Roman"/>
          <w:sz w:val="24"/>
          <w:szCs w:val="24"/>
        </w:rPr>
        <w:t xml:space="preserve">                                                                                            E. Ūdre</w:t>
      </w:r>
    </w:p>
    <w:p w:rsidR="00340769" w:rsidRDefault="00340769" w:rsidP="00340769">
      <w:pPr>
        <w:autoSpaceDE w:val="0"/>
        <w:autoSpaceDN/>
        <w:spacing w:after="0"/>
        <w:jc w:val="right"/>
        <w:rPr>
          <w:rFonts w:ascii="Times New Roman" w:hAnsi="Times New Roman"/>
          <w:i/>
          <w:iCs/>
          <w:sz w:val="24"/>
          <w:szCs w:val="24"/>
        </w:rPr>
      </w:pPr>
    </w:p>
    <w:p w:rsidR="00975821" w:rsidRDefault="00975821" w:rsidP="00340769">
      <w:pPr>
        <w:suppressAutoHyphens/>
        <w:spacing w:before="100" w:after="120" w:line="240" w:lineRule="auto"/>
        <w:jc w:val="right"/>
        <w:rPr>
          <w:rFonts w:ascii="Times New Roman" w:eastAsia="Arial Unicode MS" w:hAnsi="Times New Roman"/>
        </w:rPr>
      </w:pPr>
    </w:p>
    <w:p w:rsidR="00975821" w:rsidRDefault="00975821" w:rsidP="00340769">
      <w:pPr>
        <w:suppressAutoHyphens/>
        <w:spacing w:before="100" w:after="120" w:line="240" w:lineRule="auto"/>
        <w:jc w:val="right"/>
        <w:rPr>
          <w:rFonts w:ascii="Times New Roman" w:eastAsia="Arial Unicode MS" w:hAnsi="Times New Roman"/>
        </w:rPr>
      </w:pPr>
    </w:p>
    <w:p w:rsidR="00975821" w:rsidRDefault="00975821" w:rsidP="00340769">
      <w:pPr>
        <w:suppressAutoHyphens/>
        <w:spacing w:before="100" w:after="120" w:line="240" w:lineRule="auto"/>
        <w:jc w:val="right"/>
        <w:rPr>
          <w:rFonts w:ascii="Times New Roman" w:eastAsia="Arial Unicode MS" w:hAnsi="Times New Roman"/>
        </w:rPr>
      </w:pPr>
    </w:p>
    <w:p w:rsidR="00975821" w:rsidRDefault="00975821" w:rsidP="00340769">
      <w:pPr>
        <w:suppressAutoHyphens/>
        <w:spacing w:before="100" w:after="120" w:line="240" w:lineRule="auto"/>
        <w:jc w:val="right"/>
        <w:rPr>
          <w:rFonts w:ascii="Times New Roman" w:eastAsia="Arial Unicode MS" w:hAnsi="Times New Roman"/>
        </w:rPr>
      </w:pPr>
    </w:p>
    <w:p w:rsidR="00975821" w:rsidRDefault="00975821" w:rsidP="00340769">
      <w:pPr>
        <w:suppressAutoHyphens/>
        <w:spacing w:before="100" w:after="120" w:line="240" w:lineRule="auto"/>
        <w:jc w:val="right"/>
        <w:rPr>
          <w:rFonts w:ascii="Times New Roman" w:eastAsia="Arial Unicode MS" w:hAnsi="Times New Roman"/>
        </w:rPr>
      </w:pPr>
    </w:p>
    <w:p w:rsidR="00975821" w:rsidRDefault="00975821" w:rsidP="00340769">
      <w:pPr>
        <w:suppressAutoHyphens/>
        <w:spacing w:before="100" w:after="120" w:line="240" w:lineRule="auto"/>
        <w:jc w:val="right"/>
        <w:rPr>
          <w:rFonts w:ascii="Times New Roman" w:eastAsia="Arial Unicode MS" w:hAnsi="Times New Roman"/>
        </w:rPr>
      </w:pPr>
    </w:p>
    <w:p w:rsidR="00975821" w:rsidRDefault="00975821" w:rsidP="00340769">
      <w:pPr>
        <w:suppressAutoHyphens/>
        <w:spacing w:before="100" w:after="120" w:line="240" w:lineRule="auto"/>
        <w:jc w:val="right"/>
        <w:rPr>
          <w:rFonts w:ascii="Times New Roman" w:eastAsia="Arial Unicode MS" w:hAnsi="Times New Roman"/>
        </w:rPr>
      </w:pPr>
    </w:p>
    <w:p w:rsidR="00975821" w:rsidRDefault="00975821" w:rsidP="00340769">
      <w:pPr>
        <w:suppressAutoHyphens/>
        <w:spacing w:before="100" w:after="120" w:line="240" w:lineRule="auto"/>
        <w:jc w:val="right"/>
        <w:rPr>
          <w:rFonts w:ascii="Times New Roman" w:eastAsia="Arial Unicode MS" w:hAnsi="Times New Roman"/>
        </w:rPr>
      </w:pPr>
    </w:p>
    <w:p w:rsidR="00975821" w:rsidRDefault="00975821" w:rsidP="00340769">
      <w:pPr>
        <w:suppressAutoHyphens/>
        <w:spacing w:before="100" w:after="120" w:line="240" w:lineRule="auto"/>
        <w:jc w:val="right"/>
        <w:rPr>
          <w:rFonts w:ascii="Times New Roman" w:eastAsia="Arial Unicode MS" w:hAnsi="Times New Roman"/>
        </w:rPr>
      </w:pPr>
    </w:p>
    <w:p w:rsidR="00975821" w:rsidRDefault="00975821" w:rsidP="00340769">
      <w:pPr>
        <w:suppressAutoHyphens/>
        <w:spacing w:before="100" w:after="120" w:line="240" w:lineRule="auto"/>
        <w:jc w:val="right"/>
        <w:rPr>
          <w:rFonts w:ascii="Times New Roman" w:eastAsia="Arial Unicode MS" w:hAnsi="Times New Roman"/>
        </w:rPr>
      </w:pPr>
    </w:p>
    <w:p w:rsidR="00975821" w:rsidRDefault="00975821" w:rsidP="00340769">
      <w:pPr>
        <w:suppressAutoHyphens/>
        <w:spacing w:before="100" w:after="120" w:line="240" w:lineRule="auto"/>
        <w:jc w:val="right"/>
        <w:rPr>
          <w:rFonts w:ascii="Times New Roman" w:eastAsia="Arial Unicode MS" w:hAnsi="Times New Roman"/>
        </w:rPr>
      </w:pPr>
    </w:p>
    <w:p w:rsidR="00340769" w:rsidRDefault="00975821" w:rsidP="00340769">
      <w:pPr>
        <w:suppressAutoHyphens/>
        <w:spacing w:before="100" w:after="120" w:line="240" w:lineRule="auto"/>
        <w:jc w:val="right"/>
        <w:rPr>
          <w:rFonts w:ascii="Times New Roman" w:eastAsia="Arial Unicode MS" w:hAnsi="Times New Roman"/>
        </w:rPr>
      </w:pPr>
      <w:r>
        <w:rPr>
          <w:rFonts w:ascii="Times New Roman" w:eastAsia="Arial Unicode MS" w:hAnsi="Times New Roman"/>
        </w:rPr>
        <w:lastRenderedPageBreak/>
        <w:t>I</w:t>
      </w:r>
      <w:r w:rsidR="00340769">
        <w:rPr>
          <w:rFonts w:ascii="Times New Roman" w:eastAsia="Arial Unicode MS" w:hAnsi="Times New Roman"/>
        </w:rPr>
        <w:t>zsoles noteikumu pielikums Nr.1</w:t>
      </w:r>
    </w:p>
    <w:p w:rsidR="00340769" w:rsidRDefault="00340769" w:rsidP="00340769">
      <w:pPr>
        <w:suppressAutoHyphens/>
        <w:autoSpaceDE w:val="0"/>
        <w:spacing w:after="0" w:line="240" w:lineRule="auto"/>
        <w:rPr>
          <w:rFonts w:ascii="Times New Roman,Bold" w:hAnsi="Times New Roman,Bold" w:cs="Times New Roman,Bold"/>
          <w:b/>
          <w:bCs/>
          <w:sz w:val="28"/>
          <w:szCs w:val="28"/>
        </w:rPr>
      </w:pPr>
    </w:p>
    <w:p w:rsidR="00340769" w:rsidRDefault="00340769" w:rsidP="00340769">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________________________________________________</w:t>
      </w:r>
    </w:p>
    <w:p w:rsidR="00340769" w:rsidRDefault="00340769" w:rsidP="00340769">
      <w:pPr>
        <w:suppressAutoHyphens/>
        <w:autoSpaceDE w:val="0"/>
        <w:spacing w:after="0" w:line="240" w:lineRule="auto"/>
        <w:rPr>
          <w:rFonts w:ascii="Times New Roman" w:hAnsi="Times New Roman"/>
          <w:sz w:val="20"/>
          <w:szCs w:val="20"/>
        </w:rPr>
      </w:pPr>
      <w:r>
        <w:rPr>
          <w:rFonts w:ascii="Times New Roman" w:hAnsi="Times New Roman"/>
          <w:sz w:val="20"/>
          <w:szCs w:val="20"/>
        </w:rPr>
        <w:t>(fiziskas personas vārds, uzvārds; juridiskas personas nosaukums)</w:t>
      </w:r>
    </w:p>
    <w:p w:rsidR="00340769" w:rsidRDefault="00340769" w:rsidP="00340769">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________________________________________________</w:t>
      </w:r>
    </w:p>
    <w:p w:rsidR="00340769" w:rsidRDefault="00340769" w:rsidP="00340769">
      <w:pPr>
        <w:suppressAutoHyphens/>
        <w:autoSpaceDE w:val="0"/>
        <w:spacing w:after="0" w:line="240" w:lineRule="auto"/>
        <w:rPr>
          <w:rFonts w:ascii="Times New Roman" w:hAnsi="Times New Roman"/>
          <w:sz w:val="20"/>
          <w:szCs w:val="20"/>
        </w:rPr>
      </w:pPr>
      <w:r>
        <w:rPr>
          <w:rFonts w:ascii="Times New Roman" w:hAnsi="Times New Roman"/>
          <w:sz w:val="20"/>
          <w:szCs w:val="20"/>
        </w:rPr>
        <w:t>(personas kods; reģistrācijas nr.)</w:t>
      </w:r>
    </w:p>
    <w:p w:rsidR="00340769" w:rsidRDefault="00340769" w:rsidP="00340769">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________________________________________________</w:t>
      </w:r>
    </w:p>
    <w:p w:rsidR="00340769" w:rsidRDefault="00340769" w:rsidP="00340769">
      <w:pPr>
        <w:suppressAutoHyphens/>
        <w:autoSpaceDE w:val="0"/>
        <w:spacing w:after="0" w:line="240" w:lineRule="auto"/>
        <w:rPr>
          <w:rFonts w:ascii="Times New Roman" w:hAnsi="Times New Roman"/>
          <w:sz w:val="20"/>
          <w:szCs w:val="20"/>
        </w:rPr>
      </w:pPr>
      <w:r>
        <w:rPr>
          <w:rFonts w:ascii="Times New Roman" w:hAnsi="Times New Roman"/>
          <w:sz w:val="20"/>
          <w:szCs w:val="20"/>
        </w:rPr>
        <w:t>(adrese, tālrunis)</w:t>
      </w:r>
    </w:p>
    <w:p w:rsidR="00340769" w:rsidRDefault="00340769" w:rsidP="00340769">
      <w:pPr>
        <w:suppressAutoHyphens/>
        <w:autoSpaceDE w:val="0"/>
        <w:spacing w:after="0" w:line="240" w:lineRule="auto"/>
        <w:jc w:val="right"/>
        <w:rPr>
          <w:rFonts w:ascii="Times New Roman" w:hAnsi="Times New Roman"/>
          <w:b/>
          <w:bCs/>
          <w:sz w:val="24"/>
          <w:szCs w:val="24"/>
        </w:rPr>
      </w:pPr>
      <w:r>
        <w:rPr>
          <w:rFonts w:ascii="Times New Roman" w:hAnsi="Times New Roman"/>
          <w:b/>
          <w:bCs/>
          <w:sz w:val="24"/>
          <w:szCs w:val="24"/>
        </w:rPr>
        <w:t>Ērgļu novada pašvaldībai</w:t>
      </w:r>
    </w:p>
    <w:p w:rsidR="00340769" w:rsidRDefault="00340769" w:rsidP="00340769">
      <w:pPr>
        <w:suppressAutoHyphens/>
        <w:autoSpaceDE w:val="0"/>
        <w:spacing w:after="0" w:line="240" w:lineRule="auto"/>
        <w:jc w:val="right"/>
        <w:rPr>
          <w:rFonts w:ascii="Times New Roman" w:hAnsi="Times New Roman"/>
          <w:b/>
          <w:bCs/>
          <w:sz w:val="24"/>
          <w:szCs w:val="24"/>
        </w:rPr>
      </w:pPr>
    </w:p>
    <w:p w:rsidR="00340769" w:rsidRDefault="00340769" w:rsidP="00340769">
      <w:pPr>
        <w:suppressAutoHyphens/>
        <w:autoSpaceDE w:val="0"/>
        <w:spacing w:after="0" w:line="240" w:lineRule="auto"/>
        <w:jc w:val="right"/>
        <w:rPr>
          <w:rFonts w:ascii="Times New Roman" w:hAnsi="Times New Roman"/>
          <w:b/>
          <w:bCs/>
          <w:sz w:val="24"/>
          <w:szCs w:val="24"/>
        </w:rPr>
      </w:pPr>
    </w:p>
    <w:p w:rsidR="00340769" w:rsidRDefault="00340769" w:rsidP="00340769">
      <w:pPr>
        <w:suppressAutoHyphens/>
        <w:autoSpaceDE w:val="0"/>
        <w:spacing w:after="0" w:line="240" w:lineRule="auto"/>
        <w:jc w:val="center"/>
        <w:rPr>
          <w:rFonts w:ascii="Times New Roman" w:hAnsi="Times New Roman"/>
          <w:b/>
          <w:sz w:val="24"/>
          <w:szCs w:val="24"/>
        </w:rPr>
      </w:pPr>
      <w:r>
        <w:rPr>
          <w:rFonts w:ascii="Times New Roman" w:hAnsi="Times New Roman"/>
          <w:b/>
          <w:sz w:val="24"/>
          <w:szCs w:val="24"/>
        </w:rPr>
        <w:t>PIETEIKUMS</w:t>
      </w:r>
    </w:p>
    <w:p w:rsidR="00340769" w:rsidRDefault="00340769" w:rsidP="00340769">
      <w:pPr>
        <w:suppressAutoHyphens/>
        <w:autoSpaceDE w:val="0"/>
        <w:spacing w:after="0" w:line="240" w:lineRule="auto"/>
        <w:jc w:val="center"/>
        <w:rPr>
          <w:rFonts w:ascii="Times New Roman" w:hAnsi="Times New Roman"/>
          <w:bCs/>
          <w:sz w:val="24"/>
          <w:szCs w:val="24"/>
        </w:rPr>
      </w:pPr>
      <w:r>
        <w:rPr>
          <w:rFonts w:ascii="Times New Roman" w:hAnsi="Times New Roman"/>
          <w:bCs/>
          <w:sz w:val="24"/>
          <w:szCs w:val="24"/>
        </w:rPr>
        <w:t xml:space="preserve">Ērgļu novada pašvaldības īpašuma </w:t>
      </w:r>
    </w:p>
    <w:p w:rsidR="00340769" w:rsidRDefault="00B7211B" w:rsidP="00340769">
      <w:pPr>
        <w:suppressAutoHyphens/>
        <w:autoSpaceDE w:val="0"/>
        <w:spacing w:after="0" w:line="240" w:lineRule="auto"/>
        <w:jc w:val="center"/>
        <w:rPr>
          <w:rFonts w:ascii="Times New Roman" w:hAnsi="Times New Roman"/>
          <w:bCs/>
          <w:sz w:val="24"/>
          <w:szCs w:val="24"/>
        </w:rPr>
      </w:pPr>
      <w:r>
        <w:rPr>
          <w:rFonts w:ascii="Times New Roman" w:hAnsi="Times New Roman"/>
          <w:bCs/>
          <w:sz w:val="24"/>
          <w:szCs w:val="24"/>
        </w:rPr>
        <w:t>“Braki”, kadastra Nr. 70540080253, Ērgļu</w:t>
      </w:r>
      <w:r w:rsidR="00340769">
        <w:rPr>
          <w:rFonts w:ascii="Times New Roman" w:hAnsi="Times New Roman"/>
          <w:bCs/>
          <w:sz w:val="24"/>
          <w:szCs w:val="24"/>
        </w:rPr>
        <w:t xml:space="preserve"> pagastā, Ērgļu novadā, </w:t>
      </w:r>
    </w:p>
    <w:p w:rsidR="00340769" w:rsidRDefault="00340769" w:rsidP="00340769">
      <w:pPr>
        <w:suppressAutoHyphens/>
        <w:autoSpaceDE w:val="0"/>
        <w:spacing w:after="0" w:line="240" w:lineRule="auto"/>
        <w:jc w:val="center"/>
        <w:rPr>
          <w:rFonts w:ascii="Times New Roman" w:hAnsi="Times New Roman"/>
          <w:sz w:val="24"/>
        </w:rPr>
      </w:pPr>
      <w:r>
        <w:rPr>
          <w:rFonts w:ascii="Times New Roman" w:hAnsi="Times New Roman"/>
          <w:bCs/>
          <w:sz w:val="24"/>
          <w:szCs w:val="24"/>
        </w:rPr>
        <w:t>cirsmu izsolei</w:t>
      </w:r>
    </w:p>
    <w:p w:rsidR="00340769" w:rsidRDefault="00340769" w:rsidP="00340769">
      <w:pPr>
        <w:suppressAutoHyphens/>
        <w:autoSpaceDE w:val="0"/>
        <w:spacing w:after="0" w:line="240" w:lineRule="auto"/>
        <w:jc w:val="both"/>
        <w:rPr>
          <w:rFonts w:ascii="Times New Roman" w:hAnsi="Times New Roman"/>
          <w:sz w:val="24"/>
          <w:szCs w:val="24"/>
        </w:rPr>
      </w:pPr>
    </w:p>
    <w:p w:rsidR="00340769" w:rsidRDefault="00340769" w:rsidP="00340769">
      <w:pPr>
        <w:suppressAutoHyphens/>
        <w:autoSpaceDE w:val="0"/>
        <w:spacing w:after="0" w:line="240" w:lineRule="auto"/>
        <w:ind w:firstLine="720"/>
        <w:jc w:val="both"/>
        <w:rPr>
          <w:rFonts w:ascii="Times New Roman" w:hAnsi="Times New Roman"/>
          <w:sz w:val="24"/>
          <w:szCs w:val="24"/>
        </w:rPr>
      </w:pPr>
      <w:r>
        <w:rPr>
          <w:rFonts w:ascii="Times New Roman" w:hAnsi="Times New Roman"/>
          <w:sz w:val="24"/>
          <w:szCs w:val="24"/>
        </w:rPr>
        <w:t>Vēlos pieteikties atklātai mutiskai cirsmu izsolei ar augšupejošu so</w:t>
      </w:r>
      <w:r w:rsidR="00B7211B">
        <w:rPr>
          <w:rFonts w:ascii="Times New Roman" w:hAnsi="Times New Roman"/>
          <w:sz w:val="24"/>
          <w:szCs w:val="24"/>
        </w:rPr>
        <w:t>li nekustamajā īpašumā “Braki”, Ērgļu</w:t>
      </w:r>
      <w:r>
        <w:rPr>
          <w:rFonts w:ascii="Times New Roman" w:hAnsi="Times New Roman"/>
          <w:sz w:val="24"/>
          <w:szCs w:val="24"/>
        </w:rPr>
        <w:t xml:space="preserve"> pagastā, Ērgļu novadā, kadastra </w:t>
      </w:r>
      <w:r w:rsidR="00B7211B">
        <w:rPr>
          <w:rFonts w:ascii="Times New Roman" w:hAnsi="Times New Roman"/>
          <w:bCs/>
          <w:sz w:val="24"/>
          <w:szCs w:val="24"/>
        </w:rPr>
        <w:t>Nr. 70540080253</w:t>
      </w:r>
      <w:r>
        <w:rPr>
          <w:rFonts w:ascii="Times New Roman" w:hAnsi="Times New Roman"/>
          <w:sz w:val="24"/>
          <w:szCs w:val="24"/>
        </w:rPr>
        <w:t xml:space="preserve">, atklātai mutiskai cirsmu izsolei ar augšupejošu soli. </w:t>
      </w:r>
    </w:p>
    <w:p w:rsidR="00340769" w:rsidRDefault="00340769" w:rsidP="00340769">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Apliecinu, ka:</w:t>
      </w:r>
    </w:p>
    <w:p w:rsidR="00340769" w:rsidRDefault="00340769" w:rsidP="00340769">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1. Esmu iepazinies(-usies) ar izsoles noteikumiem, man pret tiem nav iebildumu, tie ir saprotami un apņemos tos ievērot.</w:t>
      </w:r>
    </w:p>
    <w:p w:rsidR="00340769" w:rsidRDefault="00340769" w:rsidP="00340769">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2. Man nav pretenziju pret izsolāmo cirsmu faktisko stāvokli.</w:t>
      </w:r>
    </w:p>
    <w:p w:rsidR="00340769" w:rsidRDefault="00340769" w:rsidP="00340769">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3. Visa sniegtā informācija ir patiesa.</w:t>
      </w:r>
    </w:p>
    <w:p w:rsidR="00340769" w:rsidRDefault="00340769" w:rsidP="00340769">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4. Piekrītu pildīt pielikumā pievienotajā cirsmu pirkuma līguma projektā noteiktos pienākumus.</w:t>
      </w:r>
    </w:p>
    <w:p w:rsidR="00340769" w:rsidRDefault="00340769" w:rsidP="00340769">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5. Pēc pirkuma līguma noslēgšanas neizvirzīšu pretenzijas attiecībā uz izsolāmajām cirsmām.</w:t>
      </w:r>
    </w:p>
    <w:p w:rsidR="00340769" w:rsidRDefault="00340769" w:rsidP="00340769">
      <w:pPr>
        <w:suppressAutoHyphens/>
        <w:autoSpaceDE w:val="0"/>
        <w:spacing w:after="0" w:line="240" w:lineRule="auto"/>
        <w:rPr>
          <w:rFonts w:ascii="Times New Roman" w:hAnsi="Times New Roman"/>
          <w:sz w:val="24"/>
          <w:szCs w:val="24"/>
        </w:rPr>
      </w:pPr>
    </w:p>
    <w:p w:rsidR="00340769" w:rsidRDefault="00340769" w:rsidP="00340769">
      <w:pPr>
        <w:suppressAutoHyphens/>
        <w:autoSpaceDE w:val="0"/>
        <w:spacing w:after="0" w:line="240" w:lineRule="auto"/>
        <w:rPr>
          <w:rFonts w:ascii="Times New Roman" w:hAnsi="Times New Roman"/>
          <w:sz w:val="24"/>
          <w:szCs w:val="24"/>
        </w:rPr>
      </w:pPr>
      <w:r>
        <w:rPr>
          <w:rFonts w:ascii="Times New Roman" w:hAnsi="Times New Roman"/>
          <w:sz w:val="24"/>
          <w:szCs w:val="24"/>
        </w:rPr>
        <w:t>Pievienotie dokumenti:</w:t>
      </w:r>
    </w:p>
    <w:p w:rsidR="00340769" w:rsidRDefault="00340769" w:rsidP="00340769">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nodrošinājuma summas iemaksu apliecinošs dokuments;</w:t>
      </w:r>
    </w:p>
    <w:p w:rsidR="00340769" w:rsidRDefault="00340769" w:rsidP="00340769">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eastAsia="Times New Roman" w:hAnsi="Times New Roman"/>
          <w:sz w:val="24"/>
          <w:szCs w:val="24"/>
        </w:rPr>
        <w:t>dalības maksas iemaksu apliecinošs dokuments;</w:t>
      </w:r>
    </w:p>
    <w:p w:rsidR="00340769" w:rsidRDefault="00340769" w:rsidP="00340769">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apliecināts spēkā esošu statūtu noraksts vai izraksts par pārvaldes institūcijas (amatpersonu) kompetences apjomu;</w:t>
      </w:r>
    </w:p>
    <w:p w:rsidR="00340769" w:rsidRDefault="00340769" w:rsidP="00340769">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izsoles dalībnieka lēmējinstitūcijas lēmums par kustamās mantas iegādi;</w:t>
      </w:r>
    </w:p>
    <w:p w:rsidR="00340769" w:rsidRDefault="00340769" w:rsidP="00340769">
      <w:pPr>
        <w:suppressAutoHyphens/>
        <w:autoSpaceDE w:val="0"/>
        <w:spacing w:after="0" w:line="240" w:lineRule="auto"/>
        <w:rPr>
          <w:rFonts w:ascii="Times New Roman" w:hAnsi="Times New Roman"/>
          <w:sz w:val="24"/>
        </w:rPr>
      </w:pPr>
      <w:r>
        <w:rPr>
          <w:rFonts w:ascii="Times New Roman" w:eastAsia="Times New Roman" w:hAnsi="Times New Roman"/>
          <w:sz w:val="24"/>
          <w:szCs w:val="24"/>
        </w:rPr>
        <w:sym w:font="Times New Roman" w:char="F020"/>
      </w:r>
      <w:r>
        <w:rPr>
          <w:rFonts w:ascii="Times New Roman" w:hAnsi="Times New Roman"/>
          <w:sz w:val="24"/>
          <w:szCs w:val="24"/>
        </w:rPr>
        <w:t>pilnvara</w:t>
      </w:r>
    </w:p>
    <w:p w:rsidR="00340769" w:rsidRDefault="00340769" w:rsidP="00340769">
      <w:pPr>
        <w:suppressAutoHyphens/>
        <w:autoSpaceDE w:val="0"/>
        <w:spacing w:after="0" w:line="240" w:lineRule="auto"/>
        <w:rPr>
          <w:rFonts w:ascii="Times New Roman" w:hAnsi="Times New Roman"/>
          <w:sz w:val="24"/>
        </w:rPr>
      </w:pPr>
      <w:r>
        <w:rPr>
          <w:rFonts w:ascii="Times New Roman" w:eastAsia="Times New Roman" w:hAnsi="Times New Roman"/>
          <w:sz w:val="32"/>
          <w:szCs w:val="32"/>
        </w:rPr>
        <w:sym w:font="Times New Roman" w:char="F020"/>
      </w:r>
      <w:r>
        <w:rPr>
          <w:rFonts w:ascii="Times New Roman" w:hAnsi="Times New Roman"/>
          <w:sz w:val="24"/>
          <w:szCs w:val="24"/>
        </w:rPr>
        <w:t>________________________________________________</w:t>
      </w:r>
    </w:p>
    <w:p w:rsidR="00340769" w:rsidRDefault="00340769" w:rsidP="00340769">
      <w:pPr>
        <w:suppressAutoHyphens/>
        <w:autoSpaceDE w:val="0"/>
        <w:spacing w:after="0" w:line="240" w:lineRule="auto"/>
        <w:rPr>
          <w:rFonts w:ascii="Times New Roman" w:hAnsi="Times New Roman"/>
          <w:sz w:val="24"/>
        </w:rPr>
      </w:pPr>
      <w:r>
        <w:rPr>
          <w:rFonts w:ascii="Times New Roman" w:eastAsia="Times New Roman" w:hAnsi="Times New Roman"/>
          <w:sz w:val="32"/>
          <w:szCs w:val="32"/>
        </w:rPr>
        <w:sym w:font="Times New Roman" w:char="F020"/>
      </w:r>
      <w:r>
        <w:rPr>
          <w:rFonts w:ascii="Times New Roman" w:hAnsi="Times New Roman"/>
          <w:sz w:val="24"/>
          <w:szCs w:val="24"/>
        </w:rPr>
        <w:t>________________________________________________</w:t>
      </w:r>
    </w:p>
    <w:p w:rsidR="00340769" w:rsidRDefault="00340769" w:rsidP="00340769">
      <w:pPr>
        <w:suppressAutoHyphens/>
        <w:autoSpaceDE w:val="0"/>
        <w:spacing w:after="0" w:line="240" w:lineRule="auto"/>
        <w:rPr>
          <w:rFonts w:ascii="Times New Roman" w:hAnsi="Times New Roman"/>
          <w:sz w:val="24"/>
        </w:rPr>
      </w:pPr>
      <w:r>
        <w:rPr>
          <w:rFonts w:ascii="Times New Roman" w:eastAsia="Times New Roman" w:hAnsi="Times New Roman"/>
          <w:sz w:val="32"/>
          <w:szCs w:val="32"/>
        </w:rPr>
        <w:sym w:font="Times New Roman" w:char="F020"/>
      </w:r>
      <w:r>
        <w:rPr>
          <w:rFonts w:ascii="Times New Roman" w:hAnsi="Times New Roman"/>
          <w:sz w:val="24"/>
          <w:szCs w:val="24"/>
        </w:rPr>
        <w:t>_________________________________________________</w:t>
      </w:r>
    </w:p>
    <w:p w:rsidR="00340769" w:rsidRDefault="00340769" w:rsidP="00340769">
      <w:pPr>
        <w:suppressAutoHyphens/>
        <w:autoSpaceDE w:val="0"/>
        <w:spacing w:after="0" w:line="240" w:lineRule="auto"/>
        <w:rPr>
          <w:rFonts w:ascii="Times New Roman" w:hAnsi="Times New Roman"/>
          <w:sz w:val="24"/>
          <w:szCs w:val="24"/>
        </w:rPr>
      </w:pPr>
      <w:r>
        <w:rPr>
          <w:rFonts w:ascii="Times New Roman" w:hAnsi="Times New Roman"/>
          <w:sz w:val="24"/>
          <w:szCs w:val="24"/>
        </w:rPr>
        <w:t>2020. gada __. _____________.</w:t>
      </w:r>
    </w:p>
    <w:p w:rsidR="00340769" w:rsidRDefault="00340769" w:rsidP="00340769">
      <w:pPr>
        <w:suppressAutoHyphens/>
        <w:autoSpaceDE w:val="0"/>
        <w:spacing w:after="0" w:line="240" w:lineRule="auto"/>
        <w:rPr>
          <w:rFonts w:ascii="Times New Roman" w:hAnsi="Times New Roman"/>
          <w:sz w:val="24"/>
          <w:szCs w:val="24"/>
        </w:rPr>
      </w:pPr>
      <w:r>
        <w:rPr>
          <w:rFonts w:ascii="Times New Roman" w:hAnsi="Times New Roman"/>
          <w:sz w:val="24"/>
          <w:szCs w:val="24"/>
        </w:rPr>
        <w:t>____________________________________</w:t>
      </w:r>
    </w:p>
    <w:p w:rsidR="00340769" w:rsidRDefault="00340769" w:rsidP="00340769">
      <w:pPr>
        <w:tabs>
          <w:tab w:val="left" w:pos="0"/>
        </w:tabs>
        <w:suppressAutoHyphens/>
        <w:spacing w:after="160" w:line="240" w:lineRule="auto"/>
        <w:jc w:val="both"/>
        <w:rPr>
          <w:rFonts w:ascii="Times New Roman" w:hAnsi="Times New Roman"/>
          <w:sz w:val="24"/>
        </w:rPr>
      </w:pPr>
      <w:r>
        <w:rPr>
          <w:rFonts w:ascii="Times New Roman" w:hAnsi="Times New Roman"/>
          <w:i/>
          <w:iCs/>
          <w:sz w:val="20"/>
          <w:szCs w:val="20"/>
        </w:rPr>
        <w:t>(paraksts, paraksta atšifrējums)</w:t>
      </w:r>
      <w:r>
        <w:rPr>
          <w:rFonts w:ascii="Times New Roman" w:hAnsi="Times New Roman"/>
          <w:sz w:val="20"/>
          <w:szCs w:val="20"/>
        </w:rPr>
        <w:t xml:space="preserve"> </w:t>
      </w:r>
    </w:p>
    <w:p w:rsidR="00340769" w:rsidRDefault="00340769" w:rsidP="00340769">
      <w:pPr>
        <w:tabs>
          <w:tab w:val="left" w:pos="0"/>
        </w:tabs>
        <w:suppressAutoHyphens/>
        <w:spacing w:after="160" w:line="240" w:lineRule="auto"/>
        <w:jc w:val="both"/>
        <w:rPr>
          <w:rFonts w:ascii="Times New Roman" w:hAnsi="Times New Roman"/>
          <w:sz w:val="24"/>
        </w:rPr>
      </w:pPr>
    </w:p>
    <w:p w:rsidR="00340769" w:rsidRDefault="00340769" w:rsidP="00340769">
      <w:pPr>
        <w:tabs>
          <w:tab w:val="left" w:pos="0"/>
        </w:tabs>
        <w:suppressAutoHyphens/>
        <w:spacing w:after="160" w:line="240" w:lineRule="auto"/>
        <w:jc w:val="both"/>
        <w:rPr>
          <w:rFonts w:ascii="Times New Roman" w:hAnsi="Times New Roman"/>
          <w:sz w:val="24"/>
        </w:rPr>
      </w:pPr>
    </w:p>
    <w:p w:rsidR="00340769" w:rsidRDefault="00340769" w:rsidP="00340769">
      <w:pPr>
        <w:suppressAutoHyphens/>
        <w:spacing w:before="100" w:after="120" w:line="240" w:lineRule="auto"/>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Nr.2</w:t>
      </w: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center"/>
        <w:rPr>
          <w:rFonts w:ascii="Times New Roman" w:eastAsia="Arial Unicode MS" w:hAnsi="Times New Roman"/>
          <w:b/>
        </w:rPr>
      </w:pPr>
      <w:r>
        <w:rPr>
          <w:rFonts w:ascii="Times New Roman" w:eastAsia="Arial Unicode MS" w:hAnsi="Times New Roman"/>
          <w:b/>
        </w:rPr>
        <w:t>IZSOLES DALĪBNIEKU REĢISTRĀCIJAS LAPA</w:t>
      </w:r>
    </w:p>
    <w:p w:rsidR="00340769" w:rsidRDefault="00340769" w:rsidP="00340769">
      <w:pPr>
        <w:suppressAutoHyphens/>
        <w:spacing w:before="100" w:after="120" w:line="240" w:lineRule="auto"/>
        <w:jc w:val="center"/>
        <w:rPr>
          <w:rFonts w:ascii="Arial Unicode MS" w:eastAsia="Arial Unicode MS" w:hAnsi="Arial Unicode MS" w:cs="Arial Unicode MS"/>
          <w:sz w:val="24"/>
          <w:szCs w:val="24"/>
        </w:rPr>
      </w:pPr>
      <w:r>
        <w:rPr>
          <w:rFonts w:ascii="Times New Roman" w:eastAsia="Arial Unicode MS" w:hAnsi="Times New Roman"/>
        </w:rPr>
        <w:t>kustamās mantas</w:t>
      </w:r>
      <w:r>
        <w:rPr>
          <w:rFonts w:ascii="Times New Roman" w:eastAsia="Arial Unicode MS" w:hAnsi="Times New Roman"/>
          <w:b/>
        </w:rPr>
        <w:t xml:space="preserve"> </w:t>
      </w:r>
      <w:r w:rsidR="00B7211B">
        <w:rPr>
          <w:rFonts w:ascii="Times New Roman" w:eastAsia="Arial Unicode MS" w:hAnsi="Times New Roman"/>
          <w:sz w:val="24"/>
          <w:szCs w:val="24"/>
        </w:rPr>
        <w:t>nekustamajā īpašumā “Braki</w:t>
      </w:r>
      <w:r>
        <w:rPr>
          <w:rFonts w:ascii="Times New Roman" w:eastAsia="Arial Unicode MS" w:hAnsi="Times New Roman"/>
          <w:sz w:val="24"/>
          <w:szCs w:val="24"/>
        </w:rPr>
        <w:t xml:space="preserve">” </w:t>
      </w:r>
      <w:r>
        <w:rPr>
          <w:rFonts w:ascii="Times New Roman" w:eastAsia="Arial Unicode MS" w:hAnsi="Times New Roman"/>
          <w:b/>
          <w:sz w:val="24"/>
          <w:szCs w:val="24"/>
        </w:rPr>
        <w:t xml:space="preserve">cirsmu </w:t>
      </w:r>
      <w:r>
        <w:rPr>
          <w:rFonts w:ascii="Times New Roman" w:eastAsia="Arial Unicode MS" w:hAnsi="Times New Roman"/>
          <w:b/>
          <w:bCs/>
          <w:iCs/>
          <w:color w:val="000000"/>
          <w:sz w:val="24"/>
          <w:szCs w:val="24"/>
        </w:rPr>
        <w:t xml:space="preserve">izsolei </w:t>
      </w:r>
      <w:r>
        <w:rPr>
          <w:rFonts w:ascii="Times New Roman" w:eastAsia="Arial Unicode MS" w:hAnsi="Times New Roman"/>
          <w:bCs/>
          <w:iCs/>
          <w:color w:val="000000"/>
          <w:sz w:val="24"/>
          <w:szCs w:val="24"/>
        </w:rPr>
        <w:t>2020.</w:t>
      </w:r>
      <w:r>
        <w:rPr>
          <w:rFonts w:ascii="Times New Roman" w:eastAsia="Arial Unicode MS" w:hAnsi="Times New Roman"/>
          <w:bCs/>
          <w:iCs/>
          <w:sz w:val="24"/>
          <w:szCs w:val="24"/>
        </w:rPr>
        <w:t>gada 3. jūlijā</w:t>
      </w:r>
    </w:p>
    <w:tbl>
      <w:tblPr>
        <w:tblW w:w="8788" w:type="dxa"/>
        <w:tblInd w:w="-492" w:type="dxa"/>
        <w:tblCellMar>
          <w:left w:w="10" w:type="dxa"/>
          <w:right w:w="10" w:type="dxa"/>
        </w:tblCellMar>
        <w:tblLook w:val="04A0" w:firstRow="1" w:lastRow="0" w:firstColumn="1" w:lastColumn="0" w:noHBand="0" w:noVBand="1"/>
      </w:tblPr>
      <w:tblGrid>
        <w:gridCol w:w="1644"/>
        <w:gridCol w:w="2215"/>
        <w:gridCol w:w="1767"/>
        <w:gridCol w:w="1750"/>
        <w:gridCol w:w="1412"/>
      </w:tblGrid>
      <w:tr w:rsidR="00340769" w:rsidTr="0034076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769" w:rsidRDefault="00340769">
            <w:pPr>
              <w:suppressAutoHyphens/>
              <w:spacing w:before="100" w:after="120" w:line="247" w:lineRule="auto"/>
              <w:jc w:val="both"/>
              <w:rPr>
                <w:rFonts w:ascii="Arial Unicode MS" w:eastAsia="Arial Unicode MS" w:hAnsi="Arial Unicode MS" w:cs="Arial Unicode MS" w:hint="eastAsia"/>
                <w:sz w:val="24"/>
                <w:szCs w:val="24"/>
                <w:lang w:val="en-GB"/>
              </w:rPr>
            </w:pPr>
            <w:r>
              <w:rPr>
                <w:rFonts w:ascii="Times New Roman" w:eastAsia="Arial Unicode MS" w:hAnsi="Times New Roman"/>
                <w:lang w:eastAsia="lv-LV"/>
              </w:rPr>
              <w:t>Izsoles dalībnieka kārtas numurs</w:t>
            </w: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769" w:rsidRDefault="00340769">
            <w:pPr>
              <w:suppressAutoHyphens/>
              <w:spacing w:before="100" w:after="120" w:line="247" w:lineRule="auto"/>
              <w:rPr>
                <w:rFonts w:ascii="Arial Unicode MS" w:eastAsia="Arial Unicode MS" w:hAnsi="Arial Unicode MS" w:cs="Arial Unicode MS" w:hint="eastAsia"/>
                <w:sz w:val="24"/>
                <w:szCs w:val="24"/>
                <w:lang w:val="en-GB"/>
              </w:rPr>
            </w:pPr>
            <w:r>
              <w:rPr>
                <w:rFonts w:ascii="Times New Roman" w:eastAsia="Arial Unicode MS" w:hAnsi="Times New Roman"/>
                <w:lang w:eastAsia="lv-LV"/>
              </w:rPr>
              <w:t>Izsoles dalībnieka vārds, uzvārds vai nosaukums</w:t>
            </w: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769" w:rsidRDefault="00340769">
            <w:pPr>
              <w:suppressAutoHyphens/>
              <w:spacing w:before="100" w:after="120" w:line="247" w:lineRule="auto"/>
              <w:rPr>
                <w:rFonts w:ascii="Arial Unicode MS" w:eastAsia="Arial Unicode MS" w:hAnsi="Arial Unicode MS" w:cs="Arial Unicode MS" w:hint="eastAsia"/>
                <w:sz w:val="24"/>
                <w:szCs w:val="24"/>
                <w:lang w:val="en-GB"/>
              </w:rPr>
            </w:pPr>
            <w:r>
              <w:rPr>
                <w:rFonts w:ascii="Times New Roman" w:eastAsia="Arial Unicode MS" w:hAnsi="Times New Roman"/>
                <w:lang w:eastAsia="lv-LV"/>
              </w:rPr>
              <w:t>Izsoles dalībnieka personas kods vai reģistrācijas numurs</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769" w:rsidRDefault="00340769">
            <w:pPr>
              <w:suppressAutoHyphens/>
              <w:spacing w:before="100" w:after="120" w:line="247" w:lineRule="auto"/>
              <w:rPr>
                <w:rFonts w:ascii="Arial Unicode MS" w:eastAsia="Arial Unicode MS" w:hAnsi="Arial Unicode MS" w:cs="Arial Unicode MS" w:hint="eastAsia"/>
                <w:sz w:val="24"/>
                <w:szCs w:val="24"/>
                <w:lang w:val="en-GB"/>
              </w:rPr>
            </w:pPr>
            <w:r>
              <w:rPr>
                <w:rFonts w:ascii="Times New Roman" w:eastAsia="Arial Unicode MS" w:hAnsi="Times New Roman"/>
                <w:lang w:eastAsia="lv-LV"/>
              </w:rPr>
              <w:t>Izsoles dalībnieka dzīvesvieta vai juridiskā adrese</w:t>
            </w: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769" w:rsidRDefault="00340769">
            <w:pPr>
              <w:suppressAutoHyphens/>
              <w:spacing w:before="100" w:after="120" w:line="247" w:lineRule="auto"/>
              <w:rPr>
                <w:rFonts w:ascii="Arial Unicode MS" w:eastAsia="Arial Unicode MS" w:hAnsi="Arial Unicode MS" w:cs="Arial Unicode MS" w:hint="eastAsia"/>
                <w:sz w:val="24"/>
                <w:szCs w:val="24"/>
                <w:lang w:val="en-GB"/>
              </w:rPr>
            </w:pPr>
            <w:r>
              <w:rPr>
                <w:rFonts w:ascii="Times New Roman" w:eastAsia="Arial Unicode MS" w:hAnsi="Times New Roman"/>
                <w:lang w:eastAsia="lv-LV"/>
              </w:rPr>
              <w:t>Paraksts par reģistrācijas apliecības saņemšanu</w:t>
            </w:r>
          </w:p>
        </w:tc>
      </w:tr>
      <w:tr w:rsidR="00340769" w:rsidTr="0034076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hint="eastAsia"/>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r>
      <w:tr w:rsidR="00340769" w:rsidTr="0034076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r>
      <w:tr w:rsidR="00340769" w:rsidTr="0034076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r>
      <w:tr w:rsidR="00340769" w:rsidTr="0034076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r>
      <w:tr w:rsidR="00340769" w:rsidTr="0034076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r>
      <w:tr w:rsidR="00340769" w:rsidTr="0034076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r>
      <w:tr w:rsidR="00340769" w:rsidTr="0034076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r>
      <w:tr w:rsidR="00340769" w:rsidTr="0034076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r>
      <w:tr w:rsidR="00340769" w:rsidTr="00340769">
        <w:tc>
          <w:tcPr>
            <w:tcW w:w="1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2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right"/>
              <w:rPr>
                <w:rFonts w:ascii="Times New Roman" w:eastAsia="Arial Unicode MS" w:hAnsi="Times New Roman"/>
                <w:sz w:val="24"/>
                <w:lang w:eastAsia="lv-LV"/>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c>
          <w:tcPr>
            <w:tcW w:w="14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jc w:val="both"/>
              <w:rPr>
                <w:rFonts w:ascii="Times New Roman" w:eastAsia="Arial Unicode MS" w:hAnsi="Times New Roman"/>
                <w:sz w:val="24"/>
                <w:lang w:eastAsia="lv-LV"/>
              </w:rPr>
            </w:pPr>
          </w:p>
        </w:tc>
      </w:tr>
    </w:tbl>
    <w:p w:rsidR="00340769" w:rsidRDefault="00340769" w:rsidP="00340769">
      <w:pPr>
        <w:suppressAutoHyphens/>
        <w:spacing w:before="100" w:after="120" w:line="240" w:lineRule="auto"/>
        <w:rPr>
          <w:rFonts w:ascii="Times New Roman" w:eastAsia="Arial Unicode MS" w:hAnsi="Times New Roman"/>
        </w:rPr>
      </w:pPr>
    </w:p>
    <w:p w:rsidR="00340769" w:rsidRDefault="00340769" w:rsidP="00340769">
      <w:pPr>
        <w:suppressAutoHyphens/>
        <w:spacing w:before="100" w:after="120" w:line="240" w:lineRule="auto"/>
        <w:rPr>
          <w:rFonts w:ascii="Times New Roman" w:eastAsia="Arial Unicode MS" w:hAnsi="Times New Roman"/>
        </w:rPr>
      </w:pPr>
    </w:p>
    <w:p w:rsidR="00340769" w:rsidRDefault="00340769" w:rsidP="00340769">
      <w:pPr>
        <w:suppressAutoHyphens/>
        <w:spacing w:before="100" w:after="120" w:line="240" w:lineRule="auto"/>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rPr>
          <w:rFonts w:ascii="Times New Roman" w:eastAsia="Arial Unicode MS" w:hAnsi="Times New Roman"/>
        </w:rPr>
      </w:pPr>
    </w:p>
    <w:p w:rsidR="00340769" w:rsidRDefault="00340769" w:rsidP="00340769">
      <w:pPr>
        <w:suppressAutoHyphens/>
        <w:spacing w:before="100" w:after="120" w:line="240" w:lineRule="auto"/>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Nr.3</w:t>
      </w:r>
    </w:p>
    <w:p w:rsidR="00340769" w:rsidRDefault="00340769" w:rsidP="00340769">
      <w:pPr>
        <w:suppressAutoHyphens/>
        <w:spacing w:after="160" w:line="240" w:lineRule="auto"/>
        <w:jc w:val="center"/>
        <w:rPr>
          <w:rFonts w:ascii="Times New Roman" w:hAnsi="Times New Roman"/>
          <w:b/>
          <w:bCs/>
          <w:sz w:val="24"/>
        </w:rPr>
      </w:pPr>
    </w:p>
    <w:p w:rsidR="00340769" w:rsidRDefault="00340769" w:rsidP="00340769">
      <w:pPr>
        <w:suppressAutoHyphens/>
        <w:spacing w:after="160" w:line="240" w:lineRule="auto"/>
        <w:jc w:val="center"/>
        <w:rPr>
          <w:rFonts w:ascii="Times New Roman" w:hAnsi="Times New Roman"/>
          <w:sz w:val="24"/>
        </w:rPr>
      </w:pPr>
      <w:r>
        <w:rPr>
          <w:rFonts w:ascii="Times New Roman" w:hAnsi="Times New Roman"/>
          <w:b/>
          <w:bCs/>
          <w:sz w:val="24"/>
        </w:rPr>
        <w:t>REĢISTRĀCIJAS APLIECĪBA Nr.__________</w:t>
      </w:r>
      <w:r>
        <w:rPr>
          <w:rFonts w:ascii="Times New Roman" w:hAnsi="Times New Roman"/>
          <w:sz w:val="24"/>
        </w:rPr>
        <w:t xml:space="preserve"> </w:t>
      </w:r>
    </w:p>
    <w:p w:rsidR="00340769" w:rsidRDefault="00340769" w:rsidP="00340769">
      <w:pPr>
        <w:suppressAutoHyphens/>
        <w:spacing w:after="160" w:line="240" w:lineRule="auto"/>
        <w:jc w:val="center"/>
        <w:rPr>
          <w:rFonts w:ascii="Times New Roman" w:hAnsi="Times New Roman"/>
          <w:sz w:val="24"/>
        </w:rPr>
      </w:pPr>
    </w:p>
    <w:p w:rsidR="00340769" w:rsidRDefault="00340769" w:rsidP="00340769">
      <w:pPr>
        <w:suppressAutoHyphens/>
        <w:spacing w:after="160" w:line="240" w:lineRule="auto"/>
        <w:rPr>
          <w:rFonts w:ascii="Times New Roman" w:hAnsi="Times New Roman"/>
          <w:sz w:val="24"/>
        </w:rPr>
      </w:pPr>
      <w:r>
        <w:rPr>
          <w:rFonts w:ascii="Times New Roman" w:hAnsi="Times New Roman"/>
          <w:sz w:val="24"/>
        </w:rPr>
        <w:t xml:space="preserve">Izsoles dalībnieka vārds, uzvārds, juridiskas personas pilns nosaukums </w:t>
      </w:r>
    </w:p>
    <w:p w:rsidR="00340769" w:rsidRDefault="00340769" w:rsidP="00340769">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340769" w:rsidRDefault="00340769" w:rsidP="00340769">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340769" w:rsidRDefault="00340769" w:rsidP="00340769">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dzīves vieta vai juridiskā adrese, tālruņa numurs </w:t>
      </w:r>
    </w:p>
    <w:p w:rsidR="00340769" w:rsidRDefault="00340769" w:rsidP="00340769">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340769" w:rsidRDefault="00340769" w:rsidP="00340769">
      <w:pPr>
        <w:suppressAutoHyphens/>
        <w:spacing w:before="100" w:after="100" w:line="240" w:lineRule="auto"/>
        <w:rPr>
          <w:rFonts w:ascii="Times New Roman" w:eastAsia="Arial Unicode MS" w:hAnsi="Times New Roman"/>
        </w:rPr>
      </w:pPr>
      <w:r>
        <w:rPr>
          <w:rFonts w:ascii="Times New Roman" w:eastAsia="Arial Unicode MS" w:hAnsi="Times New Roman"/>
        </w:rPr>
        <w:t>___________________________________________________________________________</w:t>
      </w:r>
    </w:p>
    <w:p w:rsidR="00340769" w:rsidRDefault="00340769" w:rsidP="00340769">
      <w:pPr>
        <w:suppressAutoHyphens/>
        <w:spacing w:before="100" w:after="100" w:line="240" w:lineRule="auto"/>
        <w:ind w:right="44"/>
        <w:jc w:val="both"/>
        <w:rPr>
          <w:rFonts w:ascii="Arial Unicode MS" w:eastAsia="Arial Unicode MS" w:hAnsi="Arial Unicode MS" w:cs="Arial Unicode MS"/>
          <w:sz w:val="24"/>
          <w:szCs w:val="24"/>
        </w:rPr>
      </w:pPr>
      <w:r>
        <w:rPr>
          <w:rFonts w:ascii="Times New Roman" w:eastAsia="Arial Unicode MS" w:hAnsi="Times New Roman"/>
        </w:rPr>
        <w:t>nomaksājis (-usi) nodrošinājumu –</w:t>
      </w:r>
      <w:r w:rsidR="00B7211B">
        <w:rPr>
          <w:rFonts w:ascii="Times New Roman" w:eastAsia="Arial Unicode MS" w:hAnsi="Times New Roman"/>
          <w:b/>
        </w:rPr>
        <w:t xml:space="preserve"> EUR 5076</w:t>
      </w:r>
      <w:r>
        <w:rPr>
          <w:rFonts w:ascii="Times New Roman" w:eastAsia="Arial Unicode MS" w:hAnsi="Times New Roman"/>
          <w:b/>
        </w:rPr>
        <w:t xml:space="preserve"> </w:t>
      </w:r>
      <w:r>
        <w:rPr>
          <w:rFonts w:ascii="Times New Roman" w:eastAsia="Arial Unicode MS" w:hAnsi="Times New Roman"/>
        </w:rPr>
        <w:t xml:space="preserve">(pieci tūkstoši </w:t>
      </w:r>
      <w:r w:rsidR="00B7211B">
        <w:rPr>
          <w:rFonts w:ascii="Times New Roman" w:eastAsia="Arial Unicode MS" w:hAnsi="Times New Roman"/>
        </w:rPr>
        <w:t>septiņdesmit seši</w:t>
      </w:r>
      <w:r>
        <w:rPr>
          <w:rFonts w:ascii="Times New Roman" w:eastAsia="Arial Unicode MS" w:hAnsi="Times New Roman"/>
        </w:rPr>
        <w:t xml:space="preserve"> euro 00 centi) un ieguvis (-usi) tiesības piedalīties izsolē, kura notiks </w:t>
      </w:r>
      <w:r>
        <w:rPr>
          <w:rFonts w:ascii="Times New Roman" w:eastAsia="Arial Unicode MS" w:hAnsi="Times New Roman"/>
          <w:bCs/>
        </w:rPr>
        <w:t xml:space="preserve">Ērgļu novada pašvaldības telpās </w:t>
      </w:r>
      <w:r>
        <w:rPr>
          <w:rFonts w:ascii="Times New Roman" w:eastAsia="Arial Unicode MS" w:hAnsi="Times New Roman"/>
          <w:b/>
          <w:bCs/>
        </w:rPr>
        <w:t xml:space="preserve">2020.gada 3. jūlijā </w:t>
      </w:r>
      <w:r>
        <w:rPr>
          <w:rFonts w:ascii="Times New Roman" w:eastAsia="Arial Unicode MS" w:hAnsi="Times New Roman"/>
          <w:b/>
          <w:bCs/>
          <w:iCs/>
          <w:sz w:val="24"/>
          <w:szCs w:val="24"/>
        </w:rPr>
        <w:t xml:space="preserve"> </w:t>
      </w:r>
      <w:r>
        <w:rPr>
          <w:rFonts w:ascii="Times New Roman" w:eastAsia="Arial Unicode MS" w:hAnsi="Times New Roman"/>
          <w:b/>
          <w:bCs/>
        </w:rPr>
        <w:t>plkst. 11.00</w:t>
      </w:r>
      <w:r>
        <w:rPr>
          <w:rFonts w:ascii="Times New Roman" w:eastAsia="Arial Unicode MS" w:hAnsi="Times New Roman"/>
          <w:b/>
        </w:rPr>
        <w:t xml:space="preserve"> </w:t>
      </w:r>
      <w:r>
        <w:rPr>
          <w:rFonts w:ascii="Times New Roman" w:eastAsia="Arial Unicode MS" w:hAnsi="Times New Roman"/>
        </w:rPr>
        <w:t>un kurā tiks izsolīta Ērgļu novada pašvaldībai piederoša kustamā manta – cirsmas</w:t>
      </w:r>
      <w:r w:rsidR="00B7211B">
        <w:rPr>
          <w:rFonts w:ascii="Times New Roman" w:eastAsia="Arial Unicode MS" w:hAnsi="Times New Roman"/>
          <w:sz w:val="24"/>
          <w:szCs w:val="24"/>
        </w:rPr>
        <w:t xml:space="preserve"> nekustamajā īpašumā “Braki”, Ērgļu pagastā, Ērgļu novadā</w:t>
      </w:r>
      <w:r>
        <w:rPr>
          <w:rFonts w:ascii="Times New Roman" w:eastAsia="Arial Unicode MS" w:hAnsi="Times New Roman"/>
          <w:sz w:val="24"/>
          <w:szCs w:val="24"/>
        </w:rPr>
        <w:t>.</w:t>
      </w:r>
    </w:p>
    <w:p w:rsidR="00340769" w:rsidRDefault="00340769" w:rsidP="00340769">
      <w:pPr>
        <w:suppressAutoHyphens/>
        <w:spacing w:before="100" w:after="100" w:line="240" w:lineRule="auto"/>
        <w:jc w:val="both"/>
        <w:rPr>
          <w:rFonts w:ascii="Arial Unicode MS" w:eastAsia="Arial Unicode MS" w:hAnsi="Arial Unicode MS" w:cs="Arial Unicode MS" w:hint="eastAsia"/>
          <w:sz w:val="24"/>
          <w:szCs w:val="24"/>
        </w:rPr>
      </w:pPr>
      <w:r>
        <w:rPr>
          <w:rFonts w:ascii="Times New Roman" w:eastAsia="Arial Unicode MS" w:hAnsi="Times New Roman"/>
        </w:rPr>
        <w:t xml:space="preserve">Izsolāmā objekta nosacītā cena (izsoles sākumcena) </w:t>
      </w:r>
      <w:r w:rsidR="00B7211B">
        <w:rPr>
          <w:rFonts w:ascii="Times New Roman" w:eastAsia="Arial Unicode MS" w:hAnsi="Times New Roman"/>
          <w:b/>
        </w:rPr>
        <w:t>EUR 5076</w:t>
      </w:r>
      <w:r>
        <w:rPr>
          <w:rFonts w:ascii="Times New Roman" w:eastAsia="Arial Unicode MS" w:hAnsi="Times New Roman"/>
          <w:b/>
        </w:rPr>
        <w:t xml:space="preserve">0 ( piecdesmit tūkstoši seši </w:t>
      </w:r>
      <w:r w:rsidR="00B7211B">
        <w:rPr>
          <w:rFonts w:ascii="Times New Roman" w:eastAsia="Arial Unicode MS" w:hAnsi="Times New Roman"/>
          <w:b/>
        </w:rPr>
        <w:t xml:space="preserve">septiņdesmit seši </w:t>
      </w:r>
      <w:r>
        <w:rPr>
          <w:rFonts w:ascii="Times New Roman" w:eastAsia="Arial Unicode MS" w:hAnsi="Times New Roman"/>
          <w:b/>
        </w:rPr>
        <w:t>euro 00 centi)</w:t>
      </w:r>
      <w:r>
        <w:rPr>
          <w:rFonts w:ascii="Times New Roman" w:eastAsia="Arial Unicode MS" w:hAnsi="Times New Roman"/>
        </w:rPr>
        <w:t xml:space="preserve"> </w:t>
      </w:r>
    </w:p>
    <w:p w:rsidR="00340769" w:rsidRDefault="00340769" w:rsidP="00340769">
      <w:pPr>
        <w:suppressAutoHyphens/>
        <w:spacing w:before="100" w:after="100" w:line="240" w:lineRule="auto"/>
        <w:rPr>
          <w:rFonts w:ascii="Times New Roman" w:eastAsia="Arial Unicode MS" w:hAnsi="Times New Roman" w:hint="eastAsia"/>
        </w:rPr>
      </w:pPr>
    </w:p>
    <w:p w:rsidR="00340769" w:rsidRDefault="00340769" w:rsidP="00340769">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Apliecība izdota 2020.gada _______________ </w:t>
      </w:r>
    </w:p>
    <w:p w:rsidR="00340769" w:rsidRDefault="00340769" w:rsidP="00340769">
      <w:pPr>
        <w:suppressAutoHyphens/>
        <w:spacing w:before="100" w:after="100" w:line="240" w:lineRule="auto"/>
        <w:rPr>
          <w:rFonts w:ascii="Times New Roman" w:eastAsia="Arial Unicode MS" w:hAnsi="Times New Roman"/>
        </w:rPr>
      </w:pPr>
    </w:p>
    <w:p w:rsidR="00340769" w:rsidRDefault="00340769" w:rsidP="00340769">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Reģistratora vārds, uzvārds ____________________________ </w:t>
      </w:r>
    </w:p>
    <w:p w:rsidR="00340769" w:rsidRDefault="00340769" w:rsidP="00340769">
      <w:pPr>
        <w:suppressAutoHyphens/>
        <w:spacing w:after="160" w:line="240" w:lineRule="auto"/>
        <w:ind w:left="2880"/>
        <w:rPr>
          <w:rFonts w:ascii="Times New Roman" w:hAnsi="Times New Roman"/>
          <w:sz w:val="20"/>
          <w:szCs w:val="20"/>
        </w:rPr>
      </w:pPr>
      <w:r>
        <w:rPr>
          <w:rFonts w:ascii="Times New Roman" w:hAnsi="Times New Roman"/>
          <w:sz w:val="20"/>
          <w:szCs w:val="20"/>
        </w:rPr>
        <w:t>(paraksts)</w:t>
      </w:r>
    </w:p>
    <w:p w:rsidR="00340769" w:rsidRDefault="00340769" w:rsidP="00340769">
      <w:pPr>
        <w:suppressAutoHyphens/>
        <w:spacing w:after="160" w:line="240" w:lineRule="auto"/>
        <w:ind w:left="2880"/>
        <w:rPr>
          <w:rFonts w:ascii="Times New Roman" w:hAnsi="Times New Roman"/>
          <w:sz w:val="20"/>
          <w:szCs w:val="20"/>
        </w:rPr>
      </w:pPr>
    </w:p>
    <w:p w:rsidR="00340769" w:rsidRDefault="00340769" w:rsidP="00340769">
      <w:pPr>
        <w:suppressAutoHyphens/>
        <w:spacing w:after="0" w:line="240" w:lineRule="auto"/>
        <w:jc w:val="center"/>
        <w:rPr>
          <w:rFonts w:ascii="Times New Roman" w:hAnsi="Times New Roman"/>
          <w:sz w:val="24"/>
        </w:rPr>
      </w:pPr>
    </w:p>
    <w:p w:rsidR="00340769" w:rsidRDefault="00340769" w:rsidP="00340769">
      <w:pPr>
        <w:suppressAutoHyphens/>
        <w:spacing w:before="100" w:after="120" w:line="240" w:lineRule="auto"/>
        <w:jc w:val="right"/>
        <w:rPr>
          <w:rFonts w:ascii="Times New Roman" w:eastAsia="Arial Unicode MS" w:hAnsi="Times New Roman"/>
          <w:sz w:val="20"/>
          <w:szCs w:val="20"/>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rPr>
          <w:rFonts w:ascii="Times New Roman" w:eastAsia="Arial Unicode MS" w:hAnsi="Times New Roman"/>
        </w:rPr>
      </w:pPr>
    </w:p>
    <w:p w:rsidR="00340769" w:rsidRDefault="00340769" w:rsidP="00340769">
      <w:pPr>
        <w:suppressAutoHyphens/>
        <w:spacing w:before="100" w:after="120" w:line="240" w:lineRule="auto"/>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Nr.4</w:t>
      </w:r>
    </w:p>
    <w:p w:rsidR="00340769" w:rsidRDefault="00340769" w:rsidP="00340769">
      <w:pPr>
        <w:suppressAutoHyphens/>
        <w:spacing w:after="120" w:line="240" w:lineRule="auto"/>
        <w:rPr>
          <w:rFonts w:ascii="Times New Roman" w:hAnsi="Times New Roman"/>
          <w:b/>
          <w:sz w:val="24"/>
        </w:rPr>
      </w:pPr>
    </w:p>
    <w:p w:rsidR="00340769" w:rsidRDefault="00340769" w:rsidP="00340769">
      <w:pPr>
        <w:suppressAutoHyphens/>
        <w:spacing w:after="120" w:line="240" w:lineRule="auto"/>
        <w:jc w:val="center"/>
        <w:rPr>
          <w:rFonts w:ascii="Times New Roman" w:hAnsi="Times New Roman"/>
          <w:b/>
          <w:sz w:val="24"/>
        </w:rPr>
      </w:pPr>
      <w:r>
        <w:rPr>
          <w:rFonts w:ascii="Times New Roman" w:hAnsi="Times New Roman"/>
          <w:b/>
          <w:sz w:val="24"/>
        </w:rPr>
        <w:t>IZSOLES DALĪBNIEKU SARAKSTS</w:t>
      </w:r>
    </w:p>
    <w:p w:rsidR="00340769" w:rsidRDefault="00340769" w:rsidP="00340769">
      <w:pPr>
        <w:suppressAutoHyphens/>
        <w:spacing w:after="120" w:line="240" w:lineRule="auto"/>
        <w:jc w:val="center"/>
        <w:rPr>
          <w:rFonts w:ascii="Times New Roman" w:hAnsi="Times New Roman"/>
          <w:b/>
          <w:sz w:val="24"/>
        </w:rPr>
      </w:pPr>
    </w:p>
    <w:p w:rsidR="00340769" w:rsidRDefault="00340769" w:rsidP="00340769">
      <w:pPr>
        <w:tabs>
          <w:tab w:val="left" w:pos="0"/>
        </w:tabs>
        <w:suppressAutoHyphens/>
        <w:spacing w:after="160" w:line="240" w:lineRule="auto"/>
        <w:jc w:val="both"/>
        <w:rPr>
          <w:rFonts w:ascii="Times New Roman" w:hAnsi="Times New Roman"/>
          <w:sz w:val="24"/>
          <w:szCs w:val="24"/>
        </w:rPr>
      </w:pPr>
      <w:r>
        <w:rPr>
          <w:rFonts w:ascii="Times New Roman" w:hAnsi="Times New Roman"/>
          <w:sz w:val="24"/>
        </w:rPr>
        <w:tab/>
      </w:r>
      <w:r>
        <w:rPr>
          <w:rFonts w:ascii="Times New Roman" w:hAnsi="Times New Roman"/>
          <w:sz w:val="24"/>
          <w:szCs w:val="24"/>
        </w:rPr>
        <w:t xml:space="preserve">Izsoles laiks un vieta - </w:t>
      </w:r>
      <w:r>
        <w:rPr>
          <w:rFonts w:ascii="Times New Roman" w:hAnsi="Times New Roman"/>
          <w:b/>
          <w:sz w:val="24"/>
          <w:szCs w:val="24"/>
        </w:rPr>
        <w:t xml:space="preserve">2020.gada 3. jūlijā </w:t>
      </w:r>
      <w:r>
        <w:rPr>
          <w:rFonts w:ascii="Times New Roman" w:hAnsi="Times New Roman"/>
          <w:b/>
          <w:bCs/>
          <w:iCs/>
          <w:sz w:val="24"/>
          <w:szCs w:val="24"/>
        </w:rPr>
        <w:t xml:space="preserve"> </w:t>
      </w:r>
      <w:r>
        <w:rPr>
          <w:rFonts w:ascii="Times New Roman" w:hAnsi="Times New Roman"/>
          <w:b/>
          <w:sz w:val="24"/>
          <w:szCs w:val="24"/>
        </w:rPr>
        <w:t>plkst.11</w:t>
      </w:r>
      <w:r>
        <w:rPr>
          <w:rFonts w:ascii="Times New Roman" w:hAnsi="Times New Roman"/>
          <w:b/>
          <w:sz w:val="24"/>
          <w:szCs w:val="24"/>
          <w:vertAlign w:val="superscript"/>
        </w:rPr>
        <w:t>00</w:t>
      </w:r>
      <w:r>
        <w:rPr>
          <w:rFonts w:ascii="Times New Roman" w:hAnsi="Times New Roman"/>
          <w:b/>
          <w:sz w:val="24"/>
          <w:szCs w:val="24"/>
        </w:rPr>
        <w:t>,</w:t>
      </w:r>
      <w:r>
        <w:rPr>
          <w:rFonts w:ascii="Times New Roman" w:hAnsi="Times New Roman"/>
          <w:sz w:val="24"/>
          <w:szCs w:val="24"/>
        </w:rPr>
        <w:t xml:space="preserve"> Ērgļu novada pašvaldības telpās, Rīgas ielā 10, Ērgļi, Ērgļi pagasts, Ērgļu novads.</w:t>
      </w:r>
    </w:p>
    <w:p w:rsidR="00340769" w:rsidRDefault="00340769" w:rsidP="00340769">
      <w:pPr>
        <w:suppressAutoHyphens/>
        <w:spacing w:before="100" w:after="100" w:line="240" w:lineRule="auto"/>
        <w:ind w:right="360"/>
        <w:jc w:val="both"/>
        <w:rPr>
          <w:rFonts w:ascii="Arial Unicode MS" w:eastAsia="Arial Unicode MS" w:hAnsi="Arial Unicode MS" w:cs="Arial Unicode MS"/>
          <w:sz w:val="24"/>
          <w:szCs w:val="24"/>
        </w:rPr>
      </w:pPr>
      <w:r>
        <w:rPr>
          <w:rFonts w:ascii="Times New Roman" w:eastAsia="Arial Unicode MS" w:hAnsi="Times New Roman"/>
          <w:sz w:val="24"/>
          <w:szCs w:val="24"/>
        </w:rPr>
        <w:tab/>
        <w:t>Izsolāmās kustamās mantas nosaukums un atrašanās vieta – cirsma</w:t>
      </w:r>
      <w:r w:rsidR="00B7211B">
        <w:rPr>
          <w:rFonts w:ascii="Times New Roman" w:eastAsia="Arial Unicode MS" w:hAnsi="Times New Roman"/>
          <w:sz w:val="24"/>
          <w:szCs w:val="24"/>
        </w:rPr>
        <w:t xml:space="preserve">s nekustamajā īpašumā “Braki”, Ērgļu </w:t>
      </w:r>
      <w:r>
        <w:rPr>
          <w:rFonts w:ascii="Times New Roman" w:eastAsia="Arial Unicode MS" w:hAnsi="Times New Roman"/>
          <w:sz w:val="24"/>
          <w:szCs w:val="24"/>
        </w:rPr>
        <w:t>pagastā, Ērgļu novadā.</w:t>
      </w:r>
    </w:p>
    <w:p w:rsidR="00340769" w:rsidRDefault="00340769" w:rsidP="00340769">
      <w:pPr>
        <w:suppressAutoHyphens/>
        <w:spacing w:before="100" w:after="100" w:line="240" w:lineRule="auto"/>
        <w:jc w:val="both"/>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ab/>
      </w:r>
      <w:r>
        <w:rPr>
          <w:rFonts w:ascii="Times New Roman" w:eastAsia="Arial Unicode MS" w:hAnsi="Times New Roman"/>
          <w:sz w:val="24"/>
          <w:szCs w:val="24"/>
        </w:rPr>
        <w:t>Izsolāmās kustamās mantas izsoles sākumcena –</w:t>
      </w:r>
      <w:r>
        <w:rPr>
          <w:rFonts w:ascii="Times New Roman" w:eastAsia="Arial Unicode MS" w:hAnsi="Times New Roman"/>
          <w:b/>
          <w:sz w:val="24"/>
          <w:szCs w:val="24"/>
        </w:rPr>
        <w:t xml:space="preserve"> </w:t>
      </w:r>
      <w:r w:rsidR="00B7211B">
        <w:rPr>
          <w:rFonts w:ascii="Times New Roman" w:eastAsia="Arial Unicode MS" w:hAnsi="Times New Roman"/>
          <w:b/>
        </w:rPr>
        <w:t>EUR 5076</w:t>
      </w:r>
      <w:r>
        <w:rPr>
          <w:rFonts w:ascii="Times New Roman" w:eastAsia="Arial Unicode MS" w:hAnsi="Times New Roman"/>
          <w:b/>
        </w:rPr>
        <w:t xml:space="preserve">0 ( piecdesmit tūkstoši </w:t>
      </w:r>
      <w:r w:rsidR="00B7211B">
        <w:rPr>
          <w:rFonts w:ascii="Times New Roman" w:eastAsia="Arial Unicode MS" w:hAnsi="Times New Roman"/>
          <w:b/>
        </w:rPr>
        <w:t xml:space="preserve">septiņi simti sešdesmit </w:t>
      </w:r>
      <w:r>
        <w:rPr>
          <w:rFonts w:ascii="Times New Roman" w:eastAsia="Arial Unicode MS" w:hAnsi="Times New Roman"/>
          <w:b/>
        </w:rPr>
        <w:t xml:space="preserve"> euro 00 centi)</w:t>
      </w:r>
      <w:r>
        <w:rPr>
          <w:rFonts w:ascii="Times New Roman" w:eastAsia="Arial Unicode MS" w:hAnsi="Times New Roman"/>
        </w:rPr>
        <w:t xml:space="preserve"> </w:t>
      </w:r>
    </w:p>
    <w:p w:rsidR="00340769" w:rsidRDefault="00340769" w:rsidP="00340769">
      <w:pPr>
        <w:suppressAutoHyphens/>
        <w:spacing w:before="100" w:after="100" w:line="240" w:lineRule="auto"/>
        <w:jc w:val="both"/>
        <w:rPr>
          <w:rFonts w:ascii="Times New Roman" w:eastAsia="Arial Unicode MS" w:hAnsi="Times New Roman" w:hint="eastAsia"/>
        </w:rPr>
      </w:pPr>
    </w:p>
    <w:tbl>
      <w:tblPr>
        <w:tblW w:w="8296" w:type="dxa"/>
        <w:tblCellMar>
          <w:left w:w="10" w:type="dxa"/>
          <w:right w:w="10" w:type="dxa"/>
        </w:tblCellMar>
        <w:tblLook w:val="04A0" w:firstRow="1" w:lastRow="0" w:firstColumn="1" w:lastColumn="0" w:noHBand="0" w:noVBand="1"/>
      </w:tblPr>
      <w:tblGrid>
        <w:gridCol w:w="986"/>
        <w:gridCol w:w="2261"/>
        <w:gridCol w:w="1750"/>
        <w:gridCol w:w="1691"/>
        <w:gridCol w:w="1608"/>
      </w:tblGrid>
      <w:tr w:rsidR="00340769" w:rsidTr="00340769">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769" w:rsidRDefault="00340769">
            <w:pPr>
              <w:suppressAutoHyphens/>
              <w:spacing w:before="100" w:after="120" w:line="247" w:lineRule="auto"/>
              <w:rPr>
                <w:rFonts w:ascii="Arial Unicode MS" w:eastAsia="Arial Unicode MS" w:hAnsi="Arial Unicode MS" w:cs="Arial Unicode MS"/>
                <w:sz w:val="24"/>
                <w:szCs w:val="24"/>
                <w:lang w:val="en-GB"/>
              </w:rPr>
            </w:pPr>
            <w:r>
              <w:rPr>
                <w:rFonts w:ascii="Times New Roman" w:eastAsia="Arial Unicode MS" w:hAnsi="Times New Roman"/>
                <w:b/>
              </w:rPr>
              <w:t>Kartītes Nr.</w:t>
            </w: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769" w:rsidRDefault="00340769">
            <w:pPr>
              <w:suppressAutoHyphens/>
              <w:spacing w:before="100" w:after="120" w:line="247" w:lineRule="auto"/>
              <w:rPr>
                <w:rFonts w:ascii="Arial Unicode MS" w:eastAsia="Arial Unicode MS" w:hAnsi="Arial Unicode MS" w:cs="Arial Unicode MS" w:hint="eastAsia"/>
                <w:sz w:val="24"/>
                <w:szCs w:val="24"/>
                <w:lang w:val="en-GB"/>
              </w:rPr>
            </w:pPr>
            <w:r>
              <w:rPr>
                <w:rFonts w:ascii="Times New Roman" w:eastAsia="Arial Unicode MS" w:hAnsi="Times New Roman"/>
                <w:b/>
              </w:rPr>
              <w:t>Vārds, uzvārds/ nosaukums</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769" w:rsidRDefault="00340769">
            <w:pPr>
              <w:suppressAutoHyphens/>
              <w:spacing w:before="100" w:after="120" w:line="247" w:lineRule="auto"/>
              <w:rPr>
                <w:rFonts w:ascii="Arial Unicode MS" w:eastAsia="Arial Unicode MS" w:hAnsi="Arial Unicode MS" w:cs="Arial Unicode MS" w:hint="eastAsia"/>
                <w:sz w:val="24"/>
                <w:szCs w:val="24"/>
                <w:lang w:val="en-GB"/>
              </w:rPr>
            </w:pPr>
            <w:r>
              <w:rPr>
                <w:rFonts w:ascii="Times New Roman" w:eastAsia="Arial Unicode MS" w:hAnsi="Times New Roman"/>
                <w:b/>
              </w:rPr>
              <w:t>Pārstāvja vārds, uzvārds</w:t>
            </w: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769" w:rsidRDefault="00340769">
            <w:pPr>
              <w:suppressAutoHyphens/>
              <w:spacing w:before="100" w:after="120" w:line="247" w:lineRule="auto"/>
              <w:rPr>
                <w:rFonts w:ascii="Arial Unicode MS" w:eastAsia="Arial Unicode MS" w:hAnsi="Arial Unicode MS" w:cs="Arial Unicode MS" w:hint="eastAsia"/>
                <w:sz w:val="24"/>
                <w:szCs w:val="24"/>
                <w:lang w:val="en-GB"/>
              </w:rPr>
            </w:pPr>
            <w:r>
              <w:rPr>
                <w:rFonts w:ascii="Times New Roman" w:eastAsia="Arial Unicode MS" w:hAnsi="Times New Roman"/>
                <w:b/>
              </w:rPr>
              <w:t>Dalībnieka piedāvātā cena</w:t>
            </w: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40769" w:rsidRDefault="00340769">
            <w:pPr>
              <w:suppressAutoHyphens/>
              <w:spacing w:before="100" w:after="120" w:line="247" w:lineRule="auto"/>
              <w:rPr>
                <w:rFonts w:ascii="Arial Unicode MS" w:eastAsia="Arial Unicode MS" w:hAnsi="Arial Unicode MS" w:cs="Arial Unicode MS" w:hint="eastAsia"/>
                <w:sz w:val="24"/>
                <w:szCs w:val="24"/>
                <w:lang w:val="en-GB"/>
              </w:rPr>
            </w:pPr>
            <w:r>
              <w:rPr>
                <w:rFonts w:ascii="Times New Roman" w:eastAsia="Arial Unicode MS" w:hAnsi="Times New Roman"/>
                <w:b/>
              </w:rPr>
              <w:t>Paraksts par pēdējo solīto cenu</w:t>
            </w:r>
          </w:p>
        </w:tc>
      </w:tr>
      <w:tr w:rsidR="00340769" w:rsidTr="00340769">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hint="eastAsia"/>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p w:rsidR="00340769" w:rsidRDefault="00340769">
            <w:pPr>
              <w:suppressAutoHyphens/>
              <w:spacing w:before="100" w:after="120" w:line="247"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r>
      <w:tr w:rsidR="00340769" w:rsidTr="00340769">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p w:rsidR="00340769" w:rsidRDefault="00340769">
            <w:pPr>
              <w:suppressAutoHyphens/>
              <w:spacing w:before="100" w:after="120" w:line="247"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r>
      <w:tr w:rsidR="00340769" w:rsidTr="00340769">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p w:rsidR="00340769" w:rsidRDefault="00340769">
            <w:pPr>
              <w:suppressAutoHyphens/>
              <w:spacing w:before="100" w:after="120" w:line="247"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r>
      <w:tr w:rsidR="00340769" w:rsidTr="00340769">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p w:rsidR="00340769" w:rsidRDefault="00340769">
            <w:pPr>
              <w:suppressAutoHyphens/>
              <w:spacing w:before="100" w:after="120" w:line="247"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r>
      <w:tr w:rsidR="00340769" w:rsidTr="00340769">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p w:rsidR="00340769" w:rsidRDefault="00340769">
            <w:pPr>
              <w:suppressAutoHyphens/>
              <w:spacing w:before="100" w:after="120" w:line="247"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r>
      <w:tr w:rsidR="00340769" w:rsidTr="00340769">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p w:rsidR="00340769" w:rsidRDefault="00340769">
            <w:pPr>
              <w:suppressAutoHyphens/>
              <w:spacing w:before="100" w:after="120" w:line="247"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r>
      <w:tr w:rsidR="00340769" w:rsidTr="00340769">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c>
          <w:tcPr>
            <w:tcW w:w="1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p w:rsidR="00340769" w:rsidRDefault="00340769">
            <w:pPr>
              <w:suppressAutoHyphens/>
              <w:spacing w:before="100" w:after="120" w:line="247" w:lineRule="auto"/>
              <w:rPr>
                <w:rFonts w:ascii="Times New Roman" w:eastAsia="Arial Unicode MS" w:hAnsi="Times New Roman"/>
                <w:b/>
                <w:sz w:val="24"/>
              </w:rPr>
            </w:pPr>
          </w:p>
        </w:tc>
        <w:tc>
          <w:tcPr>
            <w:tcW w:w="16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0769" w:rsidRDefault="00340769">
            <w:pPr>
              <w:suppressAutoHyphens/>
              <w:spacing w:before="100" w:after="120" w:line="247" w:lineRule="auto"/>
              <w:rPr>
                <w:rFonts w:ascii="Times New Roman" w:eastAsia="Arial Unicode MS" w:hAnsi="Times New Roman"/>
                <w:b/>
                <w:sz w:val="24"/>
              </w:rPr>
            </w:pPr>
          </w:p>
        </w:tc>
      </w:tr>
    </w:tbl>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rPr>
          <w:rFonts w:ascii="Times New Roman" w:eastAsia="Arial Unicode MS" w:hAnsi="Times New Roman"/>
        </w:rPr>
      </w:pPr>
    </w:p>
    <w:p w:rsidR="00340769" w:rsidRDefault="00340769" w:rsidP="00340769">
      <w:pPr>
        <w:suppressAutoHyphens/>
        <w:spacing w:before="100" w:after="120" w:line="240" w:lineRule="auto"/>
        <w:rPr>
          <w:rFonts w:ascii="Times New Roman" w:eastAsia="Arial Unicode MS" w:hAnsi="Times New Roman"/>
        </w:rPr>
      </w:pPr>
    </w:p>
    <w:p w:rsidR="00340769" w:rsidRDefault="00340769" w:rsidP="00340769">
      <w:pPr>
        <w:suppressAutoHyphens/>
        <w:spacing w:before="100" w:after="120" w:line="240" w:lineRule="auto"/>
        <w:rPr>
          <w:rFonts w:ascii="Times New Roman" w:eastAsia="Arial Unicode MS" w:hAnsi="Times New Roman"/>
        </w:rPr>
      </w:pPr>
    </w:p>
    <w:p w:rsidR="00340769" w:rsidRDefault="00340769" w:rsidP="00340769">
      <w:pPr>
        <w:suppressAutoHyphens/>
        <w:spacing w:before="100" w:after="120" w:line="240" w:lineRule="auto"/>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Nr.5</w:t>
      </w:r>
    </w:p>
    <w:p w:rsidR="00340769" w:rsidRDefault="00340769" w:rsidP="00340769">
      <w:pPr>
        <w:suppressAutoHyphens/>
        <w:spacing w:after="160" w:line="240" w:lineRule="auto"/>
        <w:jc w:val="center"/>
        <w:rPr>
          <w:rFonts w:ascii="Times New Roman" w:hAnsi="Times New Roman"/>
          <w:b/>
          <w:bCs/>
          <w:sz w:val="24"/>
        </w:rPr>
      </w:pPr>
    </w:p>
    <w:p w:rsidR="00340769" w:rsidRDefault="00340769" w:rsidP="00340769">
      <w:pPr>
        <w:suppressAutoHyphens/>
        <w:spacing w:after="160" w:line="240" w:lineRule="auto"/>
        <w:jc w:val="center"/>
        <w:rPr>
          <w:rFonts w:ascii="Times New Roman" w:hAnsi="Times New Roman"/>
          <w:sz w:val="24"/>
        </w:rPr>
      </w:pPr>
      <w:r>
        <w:rPr>
          <w:rFonts w:ascii="Times New Roman" w:hAnsi="Times New Roman"/>
          <w:b/>
          <w:bCs/>
          <w:sz w:val="24"/>
        </w:rPr>
        <w:t>IZSOLES PROTOKOLS</w:t>
      </w:r>
      <w:r>
        <w:rPr>
          <w:rFonts w:ascii="Times New Roman" w:hAnsi="Times New Roman"/>
          <w:sz w:val="24"/>
        </w:rPr>
        <w:t xml:space="preserve"> </w:t>
      </w:r>
    </w:p>
    <w:p w:rsidR="00340769" w:rsidRDefault="00340769" w:rsidP="00340769">
      <w:pPr>
        <w:suppressAutoHyphens/>
        <w:spacing w:after="160" w:line="240" w:lineRule="auto"/>
        <w:jc w:val="center"/>
        <w:rPr>
          <w:rFonts w:ascii="Times New Roman" w:hAnsi="Times New Roman"/>
          <w:sz w:val="24"/>
        </w:rPr>
      </w:pPr>
    </w:p>
    <w:p w:rsidR="00340769" w:rsidRDefault="00340769" w:rsidP="00340769">
      <w:pPr>
        <w:tabs>
          <w:tab w:val="left" w:pos="0"/>
        </w:tabs>
        <w:suppressAutoHyphens/>
        <w:spacing w:after="160" w:line="240" w:lineRule="auto"/>
        <w:jc w:val="both"/>
        <w:rPr>
          <w:rFonts w:ascii="Times New Roman" w:hAnsi="Times New Roman"/>
          <w:sz w:val="24"/>
          <w:szCs w:val="24"/>
        </w:rPr>
      </w:pPr>
      <w:r>
        <w:rPr>
          <w:rFonts w:ascii="Times New Roman" w:hAnsi="Times New Roman"/>
          <w:sz w:val="24"/>
        </w:rPr>
        <w:tab/>
      </w:r>
      <w:r>
        <w:rPr>
          <w:rFonts w:ascii="Times New Roman" w:hAnsi="Times New Roman"/>
          <w:sz w:val="24"/>
          <w:szCs w:val="24"/>
        </w:rPr>
        <w:t xml:space="preserve">Izsoles laiks un vieta - </w:t>
      </w:r>
      <w:r>
        <w:rPr>
          <w:rFonts w:ascii="Times New Roman" w:hAnsi="Times New Roman"/>
          <w:b/>
          <w:sz w:val="24"/>
          <w:szCs w:val="24"/>
        </w:rPr>
        <w:t xml:space="preserve">2020.gada 3. jūlijā </w:t>
      </w:r>
      <w:r>
        <w:rPr>
          <w:rFonts w:ascii="Times New Roman" w:hAnsi="Times New Roman"/>
          <w:b/>
          <w:bCs/>
          <w:iCs/>
          <w:sz w:val="24"/>
          <w:szCs w:val="24"/>
        </w:rPr>
        <w:t xml:space="preserve"> </w:t>
      </w:r>
      <w:r>
        <w:rPr>
          <w:rFonts w:ascii="Times New Roman" w:hAnsi="Times New Roman"/>
          <w:b/>
          <w:sz w:val="24"/>
          <w:szCs w:val="24"/>
        </w:rPr>
        <w:t>plkst.11</w:t>
      </w:r>
      <w:r>
        <w:rPr>
          <w:rFonts w:ascii="Times New Roman" w:hAnsi="Times New Roman"/>
          <w:b/>
          <w:sz w:val="24"/>
          <w:szCs w:val="24"/>
          <w:vertAlign w:val="superscript"/>
        </w:rPr>
        <w:t>00</w:t>
      </w:r>
      <w:r>
        <w:rPr>
          <w:rFonts w:ascii="Times New Roman" w:hAnsi="Times New Roman"/>
          <w:b/>
          <w:sz w:val="24"/>
          <w:szCs w:val="24"/>
        </w:rPr>
        <w:t>,</w:t>
      </w:r>
      <w:r>
        <w:rPr>
          <w:rFonts w:ascii="Times New Roman" w:hAnsi="Times New Roman"/>
          <w:sz w:val="24"/>
          <w:szCs w:val="24"/>
        </w:rPr>
        <w:t xml:space="preserve"> Ērgļu novada pašvaldības telpās, Rīgas ielā 10, Ērgļi, Ērgļi pagasts, Ērgļu novads.</w:t>
      </w:r>
    </w:p>
    <w:p w:rsidR="00340769" w:rsidRDefault="00340769" w:rsidP="00340769">
      <w:pPr>
        <w:suppressAutoHyphens/>
        <w:spacing w:before="100" w:after="100" w:line="240" w:lineRule="auto"/>
        <w:ind w:right="360"/>
        <w:jc w:val="both"/>
        <w:rPr>
          <w:rFonts w:ascii="Arial Unicode MS" w:eastAsia="Arial Unicode MS" w:hAnsi="Arial Unicode MS" w:cs="Arial Unicode MS"/>
          <w:sz w:val="24"/>
          <w:szCs w:val="24"/>
        </w:rPr>
      </w:pPr>
      <w:r>
        <w:rPr>
          <w:rFonts w:ascii="Times New Roman" w:eastAsia="Arial Unicode MS" w:hAnsi="Times New Roman"/>
          <w:sz w:val="24"/>
          <w:szCs w:val="24"/>
        </w:rPr>
        <w:tab/>
        <w:t>Izsolāmās kustamās mantas nosaukums un atrašanās vieta – cirsma</w:t>
      </w:r>
      <w:r w:rsidR="00B7211B">
        <w:rPr>
          <w:rFonts w:ascii="Times New Roman" w:eastAsia="Arial Unicode MS" w:hAnsi="Times New Roman"/>
          <w:sz w:val="24"/>
          <w:szCs w:val="24"/>
        </w:rPr>
        <w:t>s nekustamajā īpašumā “Braki”, Ērgļu</w:t>
      </w:r>
      <w:r>
        <w:rPr>
          <w:rFonts w:ascii="Times New Roman" w:eastAsia="Arial Unicode MS" w:hAnsi="Times New Roman"/>
          <w:sz w:val="24"/>
          <w:szCs w:val="24"/>
        </w:rPr>
        <w:t xml:space="preserve"> pagastā, Ērgļu novadā.</w:t>
      </w:r>
    </w:p>
    <w:p w:rsidR="00340769" w:rsidRDefault="00340769" w:rsidP="00340769">
      <w:pPr>
        <w:suppressAutoHyphens/>
        <w:spacing w:before="100" w:after="100" w:line="240" w:lineRule="auto"/>
        <w:jc w:val="both"/>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ab/>
      </w:r>
    </w:p>
    <w:p w:rsidR="00340769" w:rsidRDefault="00340769" w:rsidP="00340769">
      <w:pPr>
        <w:suppressAutoHyphens/>
        <w:spacing w:before="100" w:after="100" w:line="240" w:lineRule="auto"/>
        <w:jc w:val="both"/>
        <w:rPr>
          <w:rFonts w:ascii="Arial Unicode MS" w:eastAsia="Arial Unicode MS" w:hAnsi="Arial Unicode MS" w:cs="Arial Unicode MS" w:hint="eastAsia"/>
          <w:sz w:val="24"/>
          <w:szCs w:val="24"/>
        </w:rPr>
      </w:pPr>
      <w:r>
        <w:rPr>
          <w:rFonts w:ascii="Times New Roman" w:eastAsia="Arial Unicode MS" w:hAnsi="Times New Roman"/>
          <w:sz w:val="24"/>
          <w:szCs w:val="24"/>
        </w:rPr>
        <w:t xml:space="preserve">Izsolāmās kustamās mantas izsoles sākumcena – </w:t>
      </w:r>
      <w:r w:rsidR="00B7211B">
        <w:rPr>
          <w:rFonts w:ascii="Times New Roman" w:eastAsia="Arial Unicode MS" w:hAnsi="Times New Roman"/>
          <w:b/>
        </w:rPr>
        <w:t>EUR 5076</w:t>
      </w:r>
      <w:r>
        <w:rPr>
          <w:rFonts w:ascii="Times New Roman" w:eastAsia="Arial Unicode MS" w:hAnsi="Times New Roman"/>
          <w:b/>
        </w:rPr>
        <w:t xml:space="preserve">0 ( piecdesmit tūkstoši </w:t>
      </w:r>
      <w:r w:rsidR="00B7211B">
        <w:rPr>
          <w:rFonts w:ascii="Times New Roman" w:eastAsia="Arial Unicode MS" w:hAnsi="Times New Roman"/>
          <w:b/>
        </w:rPr>
        <w:t>septiņi  simti sešdesmit</w:t>
      </w:r>
      <w:r>
        <w:rPr>
          <w:rFonts w:ascii="Times New Roman" w:eastAsia="Arial Unicode MS" w:hAnsi="Times New Roman"/>
          <w:b/>
        </w:rPr>
        <w:t xml:space="preserve"> euro 00 centi)</w:t>
      </w:r>
      <w:r>
        <w:rPr>
          <w:rFonts w:ascii="Times New Roman" w:eastAsia="Arial Unicode MS" w:hAnsi="Times New Roman"/>
        </w:rPr>
        <w:t xml:space="preserve"> </w:t>
      </w:r>
    </w:p>
    <w:p w:rsidR="00340769" w:rsidRDefault="00340769" w:rsidP="00340769">
      <w:pPr>
        <w:suppressAutoHyphens/>
        <w:spacing w:before="100" w:after="100" w:line="240" w:lineRule="auto"/>
        <w:ind w:firstLine="720"/>
        <w:jc w:val="both"/>
        <w:rPr>
          <w:rFonts w:ascii="Arial Unicode MS" w:eastAsia="Arial Unicode MS" w:hAnsi="Arial Unicode MS" w:cs="Arial Unicode MS" w:hint="eastAsia"/>
          <w:sz w:val="24"/>
          <w:szCs w:val="24"/>
        </w:rPr>
      </w:pPr>
    </w:p>
    <w:p w:rsidR="00340769" w:rsidRDefault="00340769" w:rsidP="00340769">
      <w:pPr>
        <w:tabs>
          <w:tab w:val="left" w:pos="0"/>
        </w:tabs>
        <w:suppressAutoHyphens/>
        <w:spacing w:after="160" w:line="240" w:lineRule="auto"/>
        <w:jc w:val="both"/>
        <w:rPr>
          <w:rFonts w:ascii="Times New Roman" w:hAnsi="Times New Roman" w:hint="eastAsia"/>
          <w:sz w:val="24"/>
        </w:rPr>
      </w:pPr>
    </w:p>
    <w:p w:rsidR="00340769" w:rsidRDefault="00340769" w:rsidP="00340769">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Izsolē piedāvātā augstākā cena (summa ar cipariem un vārdiem) ___________________________________________________________________________</w:t>
      </w:r>
    </w:p>
    <w:p w:rsidR="00340769" w:rsidRDefault="00340769" w:rsidP="00340769">
      <w:pPr>
        <w:suppressAutoHyphens/>
        <w:spacing w:before="100" w:after="100" w:line="240" w:lineRule="auto"/>
        <w:rPr>
          <w:rFonts w:ascii="Times New Roman" w:eastAsia="Arial Unicode MS" w:hAnsi="Times New Roman"/>
          <w:lang w:val="da-DK"/>
        </w:rPr>
      </w:pPr>
    </w:p>
    <w:p w:rsidR="00340769" w:rsidRDefault="00340769" w:rsidP="00340769">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Izsoles dalībnieka, kurš par objektu nosolījis augstāko cenu - vārds, uzvārds, juridiskās personas pilns nosaukums __________________________________________________________________________</w:t>
      </w:r>
    </w:p>
    <w:p w:rsidR="00340769" w:rsidRDefault="00340769" w:rsidP="00340769">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__________________________________________________________________________</w:t>
      </w:r>
    </w:p>
    <w:p w:rsidR="00340769" w:rsidRDefault="00340769" w:rsidP="00340769">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 xml:space="preserve">reģistrācijas kartītes nr._____ </w:t>
      </w:r>
    </w:p>
    <w:p w:rsidR="00340769" w:rsidRDefault="00B7211B" w:rsidP="00340769">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lang w:val="da-DK"/>
        </w:rPr>
        <w:t>Iemaksāts nodrošinājums EUR 5076</w:t>
      </w:r>
      <w:r w:rsidR="00340769">
        <w:rPr>
          <w:rFonts w:ascii="Times New Roman" w:eastAsia="Arial Unicode MS" w:hAnsi="Times New Roman"/>
          <w:lang w:val="da-DK"/>
        </w:rPr>
        <w:t xml:space="preserve"> (pieci tūkstoši </w:t>
      </w:r>
      <w:r>
        <w:rPr>
          <w:rFonts w:ascii="Times New Roman" w:eastAsia="Arial Unicode MS" w:hAnsi="Times New Roman"/>
          <w:lang w:val="da-DK"/>
        </w:rPr>
        <w:t xml:space="preserve">septiņdesmit seši </w:t>
      </w:r>
      <w:r w:rsidR="00340769">
        <w:rPr>
          <w:rFonts w:ascii="Times New Roman" w:eastAsia="Arial Unicode MS" w:hAnsi="Times New Roman"/>
          <w:lang w:val="da-DK"/>
        </w:rPr>
        <w:t xml:space="preserve">euro 00 centi) apmērā. </w:t>
      </w:r>
    </w:p>
    <w:p w:rsidR="00340769" w:rsidRDefault="00340769" w:rsidP="00340769">
      <w:pPr>
        <w:suppressAutoHyphens/>
        <w:spacing w:before="100" w:after="100" w:line="240" w:lineRule="auto"/>
        <w:rPr>
          <w:rFonts w:ascii="Arial Unicode MS" w:eastAsia="Arial Unicode MS" w:hAnsi="Arial Unicode MS" w:cs="Arial Unicode MS" w:hint="eastAsia"/>
          <w:sz w:val="24"/>
          <w:szCs w:val="24"/>
          <w:lang w:val="da-DK"/>
        </w:rPr>
      </w:pPr>
      <w:r>
        <w:rPr>
          <w:rFonts w:ascii="Times New Roman" w:eastAsia="Arial Unicode MS" w:hAnsi="Times New Roman"/>
          <w:lang w:val="da-DK"/>
        </w:rPr>
        <w:t>Pircējam vienas nedēļas laikā pēc izziņas un rēķina saņemšanas  jāpārskaita izsoles komisijas norādītajā kontā (summa ar cipariem un vārdiem) ___________________________________________________________________________</w:t>
      </w:r>
    </w:p>
    <w:p w:rsidR="00340769" w:rsidRDefault="00340769" w:rsidP="00340769">
      <w:pPr>
        <w:suppressAutoHyphens/>
        <w:spacing w:before="100" w:after="100" w:line="240" w:lineRule="auto"/>
        <w:rPr>
          <w:rFonts w:ascii="Arial Unicode MS" w:eastAsia="Arial Unicode MS" w:hAnsi="Arial Unicode MS" w:cs="Arial Unicode MS" w:hint="eastAsia"/>
          <w:sz w:val="24"/>
          <w:szCs w:val="24"/>
          <w:lang w:val="da-DK"/>
        </w:rPr>
      </w:pPr>
      <w:r>
        <w:rPr>
          <w:rFonts w:ascii="Times New Roman" w:eastAsia="Arial Unicode MS" w:hAnsi="Times New Roman"/>
          <w:lang w:val="da-DK"/>
        </w:rPr>
        <w:t>Pircējs apņemas nomaksāt visu summu līdz 2020.gada ______________________________</w:t>
      </w:r>
    </w:p>
    <w:p w:rsidR="00340769" w:rsidRDefault="00340769" w:rsidP="00340769">
      <w:pPr>
        <w:suppressAutoHyphens/>
        <w:spacing w:before="100" w:after="100" w:line="240" w:lineRule="auto"/>
        <w:rPr>
          <w:rFonts w:ascii="Times New Roman" w:eastAsia="Arial Unicode MS" w:hAnsi="Times New Roman" w:hint="eastAsia"/>
          <w:lang w:val="da-DK"/>
        </w:rPr>
      </w:pPr>
      <w:r>
        <w:rPr>
          <w:rFonts w:ascii="Times New Roman" w:eastAsia="Arial Unicode MS" w:hAnsi="Times New Roman"/>
          <w:lang w:val="da-DK"/>
        </w:rPr>
        <w:t xml:space="preserve">Izsoles komisijas priekšsēdētājs ________________ </w:t>
      </w:r>
    </w:p>
    <w:p w:rsidR="00340769" w:rsidRDefault="00340769" w:rsidP="00340769">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Komisijas locekļi: _______________ ______________</w:t>
      </w:r>
    </w:p>
    <w:p w:rsidR="00340769" w:rsidRDefault="00340769" w:rsidP="00340769">
      <w:pPr>
        <w:suppressAutoHyphens/>
        <w:spacing w:before="100" w:after="100" w:line="240" w:lineRule="auto"/>
        <w:rPr>
          <w:rFonts w:ascii="Times New Roman" w:eastAsia="Arial Unicode MS" w:hAnsi="Times New Roman"/>
          <w:lang w:val="da-DK"/>
        </w:rPr>
      </w:pPr>
      <w:r>
        <w:rPr>
          <w:rFonts w:ascii="Times New Roman" w:eastAsia="Arial Unicode MS" w:hAnsi="Times New Roman"/>
          <w:lang w:val="da-DK"/>
        </w:rPr>
        <w:t xml:space="preserve"> _________________________________________________________________________ </w:t>
      </w:r>
    </w:p>
    <w:p w:rsidR="00340769" w:rsidRDefault="00340769" w:rsidP="00340769">
      <w:pPr>
        <w:suppressAutoHyphens/>
        <w:spacing w:before="100" w:after="100" w:line="240" w:lineRule="auto"/>
        <w:rPr>
          <w:rFonts w:ascii="Arial Unicode MS" w:eastAsia="Arial Unicode MS" w:hAnsi="Arial Unicode MS" w:cs="Arial Unicode MS"/>
          <w:sz w:val="24"/>
          <w:szCs w:val="24"/>
          <w:lang w:val="da-DK"/>
        </w:rPr>
      </w:pPr>
      <w:r>
        <w:rPr>
          <w:rFonts w:ascii="Times New Roman" w:eastAsia="Arial Unicode MS" w:hAnsi="Times New Roman"/>
          <w:sz w:val="20"/>
          <w:szCs w:val="20"/>
          <w:lang w:val="da-DK"/>
        </w:rPr>
        <w:t>(nosolītā objekta pircēja vārds, uzvārds, juridiskas personas nosaukums)</w:t>
      </w:r>
    </w:p>
    <w:p w:rsidR="00340769" w:rsidRDefault="00340769" w:rsidP="00340769">
      <w:pPr>
        <w:suppressAutoHyphens/>
        <w:spacing w:before="100" w:after="100" w:line="240" w:lineRule="auto"/>
        <w:rPr>
          <w:rFonts w:ascii="Times New Roman" w:eastAsia="Arial Unicode MS" w:hAnsi="Times New Roman" w:hint="eastAsia"/>
          <w:sz w:val="24"/>
          <w:szCs w:val="24"/>
          <w:lang w:val="da-DK"/>
        </w:rPr>
      </w:pPr>
      <w:r>
        <w:rPr>
          <w:rFonts w:ascii="Times New Roman" w:eastAsia="Arial Unicode MS" w:hAnsi="Times New Roman"/>
          <w:sz w:val="24"/>
          <w:szCs w:val="24"/>
          <w:lang w:val="da-DK"/>
        </w:rPr>
        <w:t>___________________________________________________________________</w:t>
      </w:r>
    </w:p>
    <w:p w:rsidR="00340769" w:rsidRDefault="00340769" w:rsidP="00340769">
      <w:pPr>
        <w:suppressAutoHyphens/>
        <w:spacing w:before="100" w:after="100" w:line="240" w:lineRule="auto"/>
        <w:rPr>
          <w:rFonts w:ascii="Times New Roman" w:eastAsia="Arial Unicode MS" w:hAnsi="Times New Roman"/>
          <w:sz w:val="20"/>
          <w:szCs w:val="20"/>
          <w:lang w:val="da-DK"/>
        </w:rPr>
      </w:pPr>
      <w:r>
        <w:rPr>
          <w:rFonts w:ascii="Times New Roman" w:eastAsia="Arial Unicode MS" w:hAnsi="Times New Roman"/>
          <w:sz w:val="20"/>
          <w:szCs w:val="20"/>
          <w:lang w:val="da-DK"/>
        </w:rPr>
        <w:t>(pircēja vai pilnvarotās personas paraksts)</w:t>
      </w: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rPr>
          <w:rFonts w:ascii="Times New Roman" w:eastAsia="Arial Unicode MS" w:hAnsi="Times New Roman"/>
        </w:rPr>
      </w:pPr>
    </w:p>
    <w:p w:rsidR="00340769" w:rsidRDefault="00340769" w:rsidP="00340769">
      <w:pPr>
        <w:suppressAutoHyphens/>
        <w:spacing w:before="100" w:after="120" w:line="240" w:lineRule="auto"/>
        <w:rPr>
          <w:rFonts w:ascii="Times New Roman" w:eastAsia="Arial Unicode MS" w:hAnsi="Times New Roman"/>
        </w:rPr>
      </w:pPr>
    </w:p>
    <w:p w:rsidR="00340769" w:rsidRDefault="00340769" w:rsidP="00340769">
      <w:pPr>
        <w:suppressAutoHyphens/>
        <w:spacing w:before="100" w:after="120" w:line="240" w:lineRule="auto"/>
        <w:rPr>
          <w:rFonts w:ascii="Times New Roman" w:eastAsia="Arial Unicode MS" w:hAnsi="Times New Roman"/>
        </w:rPr>
      </w:pPr>
    </w:p>
    <w:p w:rsidR="00340769" w:rsidRDefault="00340769" w:rsidP="00340769">
      <w:pPr>
        <w:suppressAutoHyphens/>
        <w:spacing w:before="100" w:after="120" w:line="240" w:lineRule="auto"/>
        <w:rPr>
          <w:rFonts w:ascii="Times New Roman" w:eastAsia="Arial Unicode MS" w:hAnsi="Times New Roman"/>
        </w:rPr>
      </w:pPr>
    </w:p>
    <w:p w:rsidR="00340769" w:rsidRDefault="00340769" w:rsidP="00340769">
      <w:pPr>
        <w:suppressAutoHyphens/>
        <w:spacing w:before="100" w:after="120" w:line="240" w:lineRule="auto"/>
        <w:rPr>
          <w:rFonts w:ascii="Times New Roman" w:eastAsia="Arial Unicode MS" w:hAnsi="Times New Roman"/>
        </w:rPr>
      </w:pPr>
    </w:p>
    <w:p w:rsidR="00340769" w:rsidRDefault="00340769" w:rsidP="00340769">
      <w:pPr>
        <w:suppressAutoHyphens/>
        <w:spacing w:before="100" w:after="120" w:line="240" w:lineRule="auto"/>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p>
    <w:p w:rsidR="00340769" w:rsidRDefault="00340769" w:rsidP="00340769">
      <w:pPr>
        <w:suppressAutoHyphens/>
        <w:spacing w:before="100" w:after="120" w:line="240" w:lineRule="auto"/>
        <w:jc w:val="right"/>
        <w:rPr>
          <w:rFonts w:ascii="Times New Roman" w:eastAsia="Arial Unicode MS" w:hAnsi="Times New Roman"/>
        </w:rPr>
      </w:pPr>
      <w:r>
        <w:rPr>
          <w:rFonts w:ascii="Times New Roman" w:eastAsia="Arial Unicode MS" w:hAnsi="Times New Roman"/>
        </w:rPr>
        <w:t>Izsoles noteikumu pielikums Nr.6</w:t>
      </w:r>
    </w:p>
    <w:p w:rsidR="00340769" w:rsidRDefault="00340769" w:rsidP="00340769">
      <w:pPr>
        <w:suppressAutoHyphens/>
        <w:spacing w:after="160" w:line="240" w:lineRule="auto"/>
        <w:jc w:val="center"/>
        <w:rPr>
          <w:rFonts w:ascii="Times New Roman" w:hAnsi="Times New Roman"/>
          <w:sz w:val="24"/>
        </w:rPr>
      </w:pPr>
      <w:r>
        <w:rPr>
          <w:rFonts w:ascii="Times New Roman" w:hAnsi="Times New Roman"/>
          <w:b/>
          <w:bCs/>
          <w:sz w:val="24"/>
          <w:lang w:val="da-DK"/>
        </w:rPr>
        <w:t>I Z Z I Ņ A</w:t>
      </w:r>
      <w:r>
        <w:rPr>
          <w:rFonts w:ascii="Times New Roman" w:hAnsi="Times New Roman"/>
          <w:b/>
          <w:bCs/>
          <w:sz w:val="24"/>
          <w:lang w:val="da-DK"/>
        </w:rPr>
        <w:br/>
        <w:t>norēķinam par izsolē iegūto objektu</w:t>
      </w:r>
      <w:r>
        <w:rPr>
          <w:rFonts w:ascii="Times New Roman" w:hAnsi="Times New Roman"/>
          <w:sz w:val="24"/>
          <w:lang w:val="da-DK"/>
        </w:rPr>
        <w:t xml:space="preserve"> </w:t>
      </w:r>
    </w:p>
    <w:p w:rsidR="00340769" w:rsidRDefault="00340769" w:rsidP="00340769">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lang w:val="da-DK"/>
        </w:rPr>
        <w:t xml:space="preserve">Izsoles dalībnieka, izsolāmā objekta nosolītāja, vārds, </w:t>
      </w:r>
      <w:r>
        <w:rPr>
          <w:rFonts w:ascii="Times New Roman" w:eastAsia="Arial Unicode MS" w:hAnsi="Times New Roman"/>
        </w:rPr>
        <w:t xml:space="preserve">uzvārds, juridiskās personas pilns nosaukums </w:t>
      </w:r>
    </w:p>
    <w:p w:rsidR="00340769" w:rsidRDefault="00340769" w:rsidP="00340769">
      <w:pPr>
        <w:suppressAutoHyphens/>
        <w:spacing w:after="0" w:line="240" w:lineRule="auto"/>
        <w:rPr>
          <w:rFonts w:ascii="Times New Roman" w:eastAsia="Arial Unicode MS" w:hAnsi="Times New Roman" w:hint="eastAsia"/>
        </w:rPr>
      </w:pPr>
      <w:r>
        <w:rPr>
          <w:rFonts w:ascii="Times New Roman" w:eastAsia="Arial Unicode MS" w:hAnsi="Times New Roman"/>
        </w:rPr>
        <w:t xml:space="preserve">_______________________________________________________________________ adrese un </w:t>
      </w:r>
    </w:p>
    <w:p w:rsidR="00340769" w:rsidRDefault="00340769" w:rsidP="00340769">
      <w:pPr>
        <w:suppressAutoHyphens/>
        <w:spacing w:after="0" w:line="240" w:lineRule="auto"/>
        <w:rPr>
          <w:rFonts w:ascii="Times New Roman" w:eastAsia="Arial Unicode MS" w:hAnsi="Times New Roman"/>
        </w:rPr>
      </w:pPr>
      <w:r>
        <w:rPr>
          <w:rFonts w:ascii="Times New Roman" w:eastAsia="Arial Unicode MS" w:hAnsi="Times New Roman"/>
        </w:rPr>
        <w:t xml:space="preserve">tālruņa numurs ___________________________________________________________________ </w:t>
      </w:r>
    </w:p>
    <w:p w:rsidR="00340769" w:rsidRDefault="00340769" w:rsidP="00340769">
      <w:pPr>
        <w:suppressAutoHyphens/>
        <w:spacing w:before="100" w:after="100" w:line="240" w:lineRule="auto"/>
        <w:ind w:right="360"/>
        <w:rPr>
          <w:rFonts w:ascii="Times New Roman" w:eastAsia="Arial Unicode MS" w:hAnsi="Times New Roman"/>
          <w:sz w:val="24"/>
          <w:szCs w:val="24"/>
        </w:rPr>
      </w:pPr>
      <w:r>
        <w:rPr>
          <w:rFonts w:ascii="Times New Roman" w:eastAsia="Arial Unicode MS" w:hAnsi="Times New Roman"/>
        </w:rPr>
        <w:t xml:space="preserve">izsolē, kas notika </w:t>
      </w:r>
      <w:r>
        <w:rPr>
          <w:rFonts w:ascii="Times New Roman" w:eastAsia="Arial Unicode MS" w:hAnsi="Times New Roman"/>
          <w:b/>
          <w:sz w:val="24"/>
          <w:szCs w:val="24"/>
        </w:rPr>
        <w:t>2020.gada</w:t>
      </w:r>
      <w:r>
        <w:rPr>
          <w:rFonts w:ascii="Times New Roman" w:eastAsia="Arial Unicode MS" w:hAnsi="Times New Roman"/>
          <w:b/>
          <w:bCs/>
          <w:iCs/>
          <w:sz w:val="24"/>
          <w:szCs w:val="24"/>
        </w:rPr>
        <w:t xml:space="preserve"> 3. jūlijā</w:t>
      </w:r>
      <w:r>
        <w:rPr>
          <w:rFonts w:ascii="Times New Roman" w:eastAsia="Arial Unicode MS" w:hAnsi="Times New Roman"/>
          <w:b/>
          <w:sz w:val="24"/>
          <w:szCs w:val="24"/>
        </w:rPr>
        <w:t>, plkst.11</w:t>
      </w:r>
      <w:r>
        <w:rPr>
          <w:rFonts w:ascii="Times New Roman" w:eastAsia="Arial Unicode MS" w:hAnsi="Times New Roman"/>
          <w:b/>
          <w:sz w:val="24"/>
          <w:szCs w:val="24"/>
          <w:vertAlign w:val="superscript"/>
        </w:rPr>
        <w:t>00</w:t>
      </w:r>
      <w:r>
        <w:rPr>
          <w:rFonts w:ascii="Times New Roman" w:eastAsia="Arial Unicode MS" w:hAnsi="Times New Roman"/>
          <w:sz w:val="24"/>
          <w:szCs w:val="24"/>
        </w:rPr>
        <w:t>, Ērgļu novada pašvaldības telpās, Rīgas ielā 10, Ērgļi, Ērgļi pagasts, Ērgļu novads, ieguva īpašumā</w:t>
      </w:r>
      <w:r>
        <w:rPr>
          <w:rFonts w:ascii="Times New Roman" w:eastAsia="Arial Unicode MS" w:hAnsi="Times New Roman"/>
        </w:rPr>
        <w:t xml:space="preserve"> :</w:t>
      </w:r>
    </w:p>
    <w:tbl>
      <w:tblPr>
        <w:tblW w:w="8296" w:type="dxa"/>
        <w:jc w:val="center"/>
        <w:tblLook w:val="04A0" w:firstRow="1" w:lastRow="0" w:firstColumn="1" w:lastColumn="0" w:noHBand="0" w:noVBand="1"/>
      </w:tblPr>
      <w:tblGrid>
        <w:gridCol w:w="5889"/>
        <w:gridCol w:w="944"/>
        <w:gridCol w:w="1463"/>
      </w:tblGrid>
      <w:tr w:rsidR="00340769" w:rsidTr="00340769">
        <w:trPr>
          <w:trHeight w:val="315"/>
          <w:jc w:val="center"/>
        </w:trPr>
        <w:tc>
          <w:tcPr>
            <w:tcW w:w="5889" w:type="dxa"/>
            <w:vAlign w:val="center"/>
          </w:tcPr>
          <w:p w:rsidR="00340769" w:rsidRDefault="00340769">
            <w:pPr>
              <w:suppressAutoHyphens/>
              <w:spacing w:after="160" w:line="247" w:lineRule="auto"/>
              <w:jc w:val="center"/>
              <w:rPr>
                <w:rFonts w:ascii="Times New Roman" w:hAnsi="Times New Roman"/>
                <w:b/>
                <w:bCs/>
              </w:rPr>
            </w:pPr>
          </w:p>
        </w:tc>
        <w:tc>
          <w:tcPr>
            <w:tcW w:w="944" w:type="dxa"/>
            <w:vAlign w:val="center"/>
          </w:tcPr>
          <w:p w:rsidR="00340769" w:rsidRDefault="00340769">
            <w:pPr>
              <w:suppressAutoHyphens/>
              <w:spacing w:after="160" w:line="247" w:lineRule="auto"/>
              <w:jc w:val="center"/>
              <w:rPr>
                <w:rFonts w:ascii="Times New Roman" w:hAnsi="Times New Roman"/>
                <w:b/>
                <w:bCs/>
              </w:rPr>
            </w:pPr>
          </w:p>
        </w:tc>
        <w:tc>
          <w:tcPr>
            <w:tcW w:w="1463" w:type="dxa"/>
            <w:vAlign w:val="center"/>
          </w:tcPr>
          <w:p w:rsidR="00340769" w:rsidRDefault="00340769">
            <w:pPr>
              <w:suppressAutoHyphens/>
              <w:spacing w:after="160" w:line="247" w:lineRule="auto"/>
              <w:jc w:val="center"/>
              <w:rPr>
                <w:rFonts w:ascii="Times New Roman" w:hAnsi="Times New Roman"/>
                <w:b/>
                <w:bCs/>
              </w:rPr>
            </w:pPr>
          </w:p>
        </w:tc>
      </w:tr>
    </w:tbl>
    <w:p w:rsidR="00340769" w:rsidRDefault="00340769" w:rsidP="00340769">
      <w:pPr>
        <w:suppressAutoHyphens/>
        <w:autoSpaceDE w:val="0"/>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sz w:val="24"/>
          <w:szCs w:val="24"/>
        </w:rPr>
        <w:t>cirsmas īpašumā „</w:t>
      </w:r>
      <w:r w:rsidR="00B7211B">
        <w:rPr>
          <w:rFonts w:ascii="Times New Roman" w:hAnsi="Times New Roman"/>
          <w:sz w:val="24"/>
          <w:szCs w:val="24"/>
        </w:rPr>
        <w:t>Braki”, Ērgļu</w:t>
      </w:r>
      <w:r>
        <w:rPr>
          <w:rFonts w:ascii="Times New Roman" w:hAnsi="Times New Roman"/>
          <w:sz w:val="24"/>
          <w:szCs w:val="24"/>
        </w:rPr>
        <w:t xml:space="preserve"> pagastā, Ērgļu nov</w:t>
      </w:r>
      <w:r w:rsidR="00B7211B">
        <w:rPr>
          <w:rFonts w:ascii="Times New Roman" w:hAnsi="Times New Roman"/>
          <w:sz w:val="24"/>
          <w:szCs w:val="24"/>
        </w:rPr>
        <w:t>adā, kadastra numurs 70540080253</w:t>
      </w:r>
      <w:bookmarkStart w:id="1" w:name="_GoBack"/>
      <w:bookmarkEnd w:id="1"/>
      <w:r>
        <w:rPr>
          <w:rFonts w:ascii="Times New Roman" w:hAnsi="Times New Roman"/>
          <w:sz w:val="24"/>
          <w:szCs w:val="24"/>
        </w:rPr>
        <w:t>:</w:t>
      </w:r>
    </w:p>
    <w:tbl>
      <w:tblPr>
        <w:tblW w:w="8217" w:type="dxa"/>
        <w:jc w:val="center"/>
        <w:tblLook w:val="04A0" w:firstRow="1" w:lastRow="0" w:firstColumn="1" w:lastColumn="0" w:noHBand="0" w:noVBand="1"/>
      </w:tblPr>
      <w:tblGrid>
        <w:gridCol w:w="5518"/>
        <w:gridCol w:w="1236"/>
        <w:gridCol w:w="1463"/>
      </w:tblGrid>
      <w:tr w:rsidR="00340769" w:rsidTr="00B7211B">
        <w:trPr>
          <w:trHeight w:val="315"/>
          <w:jc w:val="center"/>
        </w:trPr>
        <w:tc>
          <w:tcPr>
            <w:tcW w:w="5518" w:type="dxa"/>
            <w:vAlign w:val="center"/>
          </w:tcPr>
          <w:p w:rsidR="00340769" w:rsidRDefault="00340769">
            <w:pPr>
              <w:suppressAutoHyphens/>
              <w:spacing w:after="160" w:line="247" w:lineRule="auto"/>
              <w:jc w:val="center"/>
              <w:rPr>
                <w:rFonts w:ascii="Times New Roman" w:hAnsi="Times New Roman"/>
                <w:b/>
                <w:bCs/>
              </w:rPr>
            </w:pPr>
          </w:p>
        </w:tc>
        <w:tc>
          <w:tcPr>
            <w:tcW w:w="1236" w:type="dxa"/>
            <w:vAlign w:val="center"/>
          </w:tcPr>
          <w:p w:rsidR="00340769" w:rsidRDefault="00340769">
            <w:pPr>
              <w:suppressAutoHyphens/>
              <w:spacing w:after="160" w:line="247" w:lineRule="auto"/>
              <w:jc w:val="center"/>
              <w:rPr>
                <w:rFonts w:ascii="Times New Roman" w:hAnsi="Times New Roman"/>
                <w:b/>
                <w:bCs/>
              </w:rPr>
            </w:pPr>
          </w:p>
        </w:tc>
        <w:tc>
          <w:tcPr>
            <w:tcW w:w="1463" w:type="dxa"/>
            <w:vAlign w:val="center"/>
          </w:tcPr>
          <w:p w:rsidR="00340769" w:rsidRDefault="00340769">
            <w:pPr>
              <w:suppressAutoHyphens/>
              <w:spacing w:after="160" w:line="247" w:lineRule="auto"/>
              <w:jc w:val="center"/>
              <w:rPr>
                <w:rFonts w:ascii="Times New Roman" w:hAnsi="Times New Roman"/>
                <w:b/>
                <w:bCs/>
              </w:rPr>
            </w:pPr>
          </w:p>
        </w:tc>
      </w:tr>
    </w:tbl>
    <w:p w:rsidR="00340769" w:rsidRDefault="00340769" w:rsidP="00340769">
      <w:pPr>
        <w:suppressAutoHyphens/>
        <w:spacing w:before="100" w:after="100" w:line="240" w:lineRule="auto"/>
        <w:jc w:val="both"/>
        <w:rPr>
          <w:rFonts w:ascii="Times New Roman" w:eastAsia="Arial Unicode MS" w:hAnsi="Times New Roman"/>
        </w:rPr>
      </w:pPr>
      <w:r>
        <w:rPr>
          <w:rFonts w:ascii="Times New Roman" w:eastAsia="Arial Unicode MS" w:hAnsi="Times New Roman"/>
        </w:rPr>
        <w:t xml:space="preserve">par summu EUR _____________________________________(summa cipariem un vārdiem) </w:t>
      </w:r>
    </w:p>
    <w:p w:rsidR="00340769" w:rsidRDefault="00340769" w:rsidP="00340769">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___________________________________________________________________________ </w:t>
      </w:r>
    </w:p>
    <w:p w:rsidR="00340769" w:rsidRDefault="00340769" w:rsidP="00340769">
      <w:pPr>
        <w:suppressAutoHyphens/>
        <w:spacing w:before="100" w:after="100" w:line="240" w:lineRule="auto"/>
        <w:rPr>
          <w:rFonts w:ascii="Arial Unicode MS" w:eastAsia="Arial Unicode MS" w:hAnsi="Arial Unicode MS" w:cs="Arial Unicode MS"/>
          <w:sz w:val="24"/>
          <w:szCs w:val="24"/>
        </w:rPr>
      </w:pPr>
      <w:r>
        <w:rPr>
          <w:rFonts w:ascii="Times New Roman" w:eastAsia="Arial Unicode MS" w:hAnsi="Times New Roman"/>
        </w:rPr>
        <w:t xml:space="preserve">Iemaksāts nodrošinājums </w:t>
      </w:r>
      <w:r>
        <w:rPr>
          <w:rFonts w:ascii="Times New Roman" w:eastAsia="Arial Unicode MS" w:hAnsi="Times New Roman"/>
          <w:b/>
        </w:rPr>
        <w:t>EUR _________________________________________________</w:t>
      </w:r>
    </w:p>
    <w:p w:rsidR="00340769" w:rsidRDefault="00340769" w:rsidP="00340769">
      <w:pPr>
        <w:suppressAutoHyphens/>
        <w:spacing w:before="100" w:after="100" w:line="240" w:lineRule="auto"/>
        <w:rPr>
          <w:rFonts w:ascii="Arial Unicode MS" w:eastAsia="Arial Unicode MS" w:hAnsi="Arial Unicode MS" w:cs="Arial Unicode MS" w:hint="eastAsia"/>
          <w:sz w:val="24"/>
          <w:szCs w:val="24"/>
        </w:rPr>
      </w:pPr>
      <w:r>
        <w:rPr>
          <w:rFonts w:ascii="Times New Roman" w:eastAsia="Arial Unicode MS" w:hAnsi="Times New Roman"/>
          <w:b/>
        </w:rPr>
        <w:t>____________________________________________________________________</w:t>
      </w:r>
      <w:r>
        <w:rPr>
          <w:rFonts w:ascii="Times New Roman" w:eastAsia="Arial Unicode MS" w:hAnsi="Times New Roman"/>
        </w:rPr>
        <w:t xml:space="preserve">  apmērā. </w:t>
      </w:r>
    </w:p>
    <w:p w:rsidR="00340769" w:rsidRDefault="00340769" w:rsidP="00340769">
      <w:pPr>
        <w:suppressAutoHyphens/>
        <w:spacing w:before="100" w:after="100" w:line="240" w:lineRule="auto"/>
        <w:rPr>
          <w:rFonts w:ascii="Arial Unicode MS" w:eastAsia="Arial Unicode MS" w:hAnsi="Arial Unicode MS" w:cs="Arial Unicode MS" w:hint="eastAsia"/>
          <w:sz w:val="24"/>
          <w:szCs w:val="24"/>
        </w:rPr>
      </w:pPr>
      <w:r>
        <w:rPr>
          <w:rFonts w:ascii="Times New Roman" w:eastAsia="Arial Unicode MS" w:hAnsi="Times New Roman"/>
        </w:rPr>
        <w:t xml:space="preserve">Līdz </w:t>
      </w:r>
      <w:r>
        <w:rPr>
          <w:rFonts w:ascii="Times New Roman" w:eastAsia="Arial Unicode MS" w:hAnsi="Times New Roman"/>
          <w:b/>
          <w:lang w:val="da-DK"/>
        </w:rPr>
        <w:t xml:space="preserve">2020.gada ................................. </w:t>
      </w:r>
      <w:r>
        <w:rPr>
          <w:rFonts w:ascii="Times New Roman" w:eastAsia="Arial Unicode MS" w:hAnsi="Times New Roman"/>
          <w:lang w:val="da-DK"/>
        </w:rPr>
        <w:t xml:space="preserve">izsolāmās kustamās mantas nosolītājam  jāpārskaita </w:t>
      </w:r>
    </w:p>
    <w:p w:rsidR="00340769" w:rsidRDefault="00340769" w:rsidP="00340769">
      <w:pPr>
        <w:suppressAutoHyphens/>
        <w:spacing w:before="100" w:after="100" w:line="240" w:lineRule="auto"/>
        <w:rPr>
          <w:rFonts w:ascii="Times New Roman" w:eastAsia="Arial Unicode MS" w:hAnsi="Times New Roman" w:hint="eastAsia"/>
        </w:rPr>
      </w:pPr>
      <w:r>
        <w:rPr>
          <w:rFonts w:ascii="Times New Roman" w:eastAsia="Arial Unicode MS" w:hAnsi="Times New Roman"/>
        </w:rPr>
        <w:t>(summa ar cipariem un vārdiem) ________________________________________________</w:t>
      </w:r>
    </w:p>
    <w:p w:rsidR="00340769" w:rsidRDefault="00340769" w:rsidP="00340769">
      <w:pPr>
        <w:suppressAutoHyphens/>
        <w:spacing w:before="100" w:after="100" w:line="240" w:lineRule="auto"/>
        <w:rPr>
          <w:rFonts w:ascii="Times New Roman" w:eastAsia="Arial Unicode MS" w:hAnsi="Times New Roman"/>
        </w:rPr>
      </w:pPr>
      <w:r>
        <w:rPr>
          <w:rFonts w:ascii="Times New Roman" w:eastAsia="Arial Unicode MS" w:hAnsi="Times New Roman"/>
        </w:rPr>
        <w:t xml:space="preserve">___________________________________________________________________________ </w:t>
      </w:r>
    </w:p>
    <w:p w:rsidR="00340769" w:rsidRDefault="00340769" w:rsidP="00340769">
      <w:pPr>
        <w:suppressAutoHyphens/>
        <w:spacing w:after="0" w:line="240" w:lineRule="auto"/>
        <w:ind w:right="58"/>
      </w:pPr>
      <w:r>
        <w:rPr>
          <w:rFonts w:ascii="Times New Roman" w:hAnsi="Times New Roman"/>
          <w:bCs/>
          <w:sz w:val="24"/>
        </w:rPr>
        <w:t xml:space="preserve">Ērgļu novada pašvaldības kontā </w:t>
      </w:r>
      <w:r>
        <w:rPr>
          <w:rFonts w:ascii="Times New Roman" w:hAnsi="Times New Roman"/>
          <w:sz w:val="24"/>
          <w:szCs w:val="24"/>
        </w:rPr>
        <w:t>Ērgļu novada pašvaldības, reģ. Nr.</w:t>
      </w:r>
      <w:r>
        <w:rPr>
          <w:rFonts w:ascii="Times New Roman" w:hAnsi="Times New Roman"/>
          <w:b/>
          <w:bCs/>
          <w:color w:val="315D91"/>
          <w:sz w:val="24"/>
          <w:szCs w:val="24"/>
          <w:shd w:val="clear" w:color="auto" w:fill="FFFFFF"/>
        </w:rPr>
        <w:t xml:space="preserve"> </w:t>
      </w:r>
      <w:r>
        <w:rPr>
          <w:rFonts w:ascii="Times New Roman" w:hAnsi="Times New Roman"/>
          <w:bCs/>
          <w:sz w:val="24"/>
          <w:szCs w:val="24"/>
          <w:shd w:val="clear" w:color="auto" w:fill="FFFFFF"/>
        </w:rPr>
        <w:t>90002214379</w:t>
      </w:r>
      <w:r>
        <w:rPr>
          <w:rFonts w:ascii="Times New Roman" w:hAnsi="Times New Roman"/>
          <w:sz w:val="24"/>
          <w:szCs w:val="24"/>
        </w:rPr>
        <w:t>, AS “SWEDBANK” kontā Nr.</w:t>
      </w:r>
      <w:r>
        <w:rPr>
          <w:rFonts w:ascii="Times New Roman" w:hAnsi="Times New Roman"/>
          <w:color w:val="000000"/>
          <w:sz w:val="24"/>
          <w:szCs w:val="24"/>
          <w:shd w:val="clear" w:color="auto" w:fill="FFFFFF"/>
        </w:rPr>
        <w:t xml:space="preserve"> LV39HABA0551034000143</w:t>
      </w:r>
      <w:r>
        <w:rPr>
          <w:rFonts w:ascii="Times New Roman" w:hAnsi="Times New Roman"/>
          <w:sz w:val="24"/>
          <w:szCs w:val="24"/>
        </w:rPr>
        <w:t>, kods:</w:t>
      </w:r>
      <w:r>
        <w:rPr>
          <w:rFonts w:ascii="Times New Roman" w:hAnsi="Times New Roman"/>
          <w:color w:val="000000"/>
          <w:sz w:val="24"/>
          <w:szCs w:val="24"/>
          <w:shd w:val="clear" w:color="auto" w:fill="FFFFFF"/>
        </w:rPr>
        <w:t xml:space="preserve"> HABALV22</w:t>
      </w:r>
      <w:r>
        <w:rPr>
          <w:rFonts w:ascii="Times New Roman" w:hAnsi="Times New Roman"/>
          <w:sz w:val="24"/>
          <w:szCs w:val="24"/>
        </w:rPr>
        <w:t>.</w:t>
      </w:r>
    </w:p>
    <w:p w:rsidR="00340769" w:rsidRDefault="00340769" w:rsidP="00340769">
      <w:pPr>
        <w:suppressAutoHyphens/>
        <w:spacing w:after="0" w:line="240" w:lineRule="auto"/>
        <w:ind w:right="58"/>
        <w:rPr>
          <w:rFonts w:ascii="Times New Roman" w:hAnsi="Times New Roman"/>
          <w:shd w:val="clear" w:color="auto" w:fill="FFFF00"/>
        </w:rPr>
      </w:pPr>
    </w:p>
    <w:p w:rsidR="00340769" w:rsidRDefault="00340769" w:rsidP="00340769">
      <w:pPr>
        <w:suppressAutoHyphens/>
        <w:spacing w:after="0" w:line="240" w:lineRule="auto"/>
        <w:ind w:right="58"/>
        <w:rPr>
          <w:rFonts w:ascii="Times New Roman" w:hAnsi="Times New Roman"/>
        </w:rPr>
      </w:pPr>
      <w:r>
        <w:rPr>
          <w:rFonts w:ascii="Times New Roman" w:hAnsi="Times New Roman"/>
        </w:rPr>
        <w:t>Komisijas priekšsēdētājs _________________________</w:t>
      </w:r>
    </w:p>
    <w:p w:rsidR="00340769" w:rsidRDefault="00340769" w:rsidP="00340769">
      <w:pPr>
        <w:suppressAutoHyphens/>
        <w:spacing w:after="0" w:line="240" w:lineRule="auto"/>
        <w:ind w:right="58"/>
        <w:rPr>
          <w:rFonts w:ascii="Times New Roman" w:hAnsi="Times New Roman"/>
        </w:rPr>
      </w:pPr>
    </w:p>
    <w:p w:rsidR="00340769" w:rsidRDefault="00340769" w:rsidP="00340769">
      <w:pPr>
        <w:suppressAutoHyphens/>
        <w:spacing w:after="0" w:line="240" w:lineRule="auto"/>
        <w:ind w:right="58"/>
      </w:pPr>
      <w:r>
        <w:rPr>
          <w:rFonts w:ascii="Times New Roman" w:hAnsi="Times New Roman"/>
        </w:rPr>
        <w:t xml:space="preserve">Protokolists                      _________________________ </w:t>
      </w:r>
    </w:p>
    <w:p w:rsidR="00340769" w:rsidRDefault="00340769" w:rsidP="00340769">
      <w:pPr>
        <w:suppressAutoHyphens/>
        <w:spacing w:after="160" w:line="240" w:lineRule="auto"/>
        <w:rPr>
          <w:rFonts w:ascii="Times New Roman" w:hAnsi="Times New Roman"/>
          <w:sz w:val="24"/>
        </w:rPr>
      </w:pPr>
    </w:p>
    <w:p w:rsidR="00340769" w:rsidRDefault="00340769" w:rsidP="00340769">
      <w:pPr>
        <w:pStyle w:val="Paraststmeklis"/>
        <w:spacing w:after="120"/>
        <w:jc w:val="right"/>
        <w:rPr>
          <w:rFonts w:ascii="Times New Roman" w:hAnsi="Times New Roman" w:cs="Times New Roman"/>
          <w:lang w:val="lv-LV"/>
        </w:rPr>
      </w:pPr>
    </w:p>
    <w:p w:rsidR="00340769" w:rsidRDefault="00340769" w:rsidP="00340769">
      <w:pPr>
        <w:pStyle w:val="Paraststmeklis"/>
        <w:spacing w:after="120"/>
        <w:jc w:val="right"/>
        <w:rPr>
          <w:rFonts w:ascii="Times New Roman" w:hAnsi="Times New Roman" w:cs="Times New Roman"/>
          <w:lang w:val="lv-LV"/>
        </w:rPr>
      </w:pPr>
    </w:p>
    <w:p w:rsidR="00340769" w:rsidRDefault="00340769" w:rsidP="00340769">
      <w:pPr>
        <w:rPr>
          <w:rFonts w:ascii="Times New Roman" w:hAnsi="Times New Roman"/>
          <w:sz w:val="24"/>
          <w:szCs w:val="24"/>
        </w:rPr>
      </w:pPr>
    </w:p>
    <w:p w:rsidR="00340769" w:rsidRDefault="00340769" w:rsidP="00340769">
      <w:pPr>
        <w:rPr>
          <w:rFonts w:ascii="Times New Roman" w:hAnsi="Times New Roman"/>
          <w:sz w:val="24"/>
          <w:szCs w:val="24"/>
        </w:rPr>
      </w:pPr>
    </w:p>
    <w:p w:rsidR="00340769" w:rsidRDefault="00340769" w:rsidP="00340769">
      <w:pPr>
        <w:rPr>
          <w:rFonts w:ascii="Times New Roman" w:hAnsi="Times New Roman"/>
          <w:sz w:val="24"/>
          <w:szCs w:val="24"/>
        </w:rPr>
      </w:pPr>
    </w:p>
    <w:p w:rsidR="008C4F5D" w:rsidRDefault="008C4F5D"/>
    <w:sectPr w:rsidR="008C4F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769"/>
    <w:rsid w:val="00340769"/>
    <w:rsid w:val="005E0367"/>
    <w:rsid w:val="008C4F5D"/>
    <w:rsid w:val="00975821"/>
    <w:rsid w:val="00B721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0FF529-025C-4C0E-A479-881C6365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40769"/>
    <w:pPr>
      <w:autoSpaceDN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semiHidden/>
    <w:unhideWhenUsed/>
    <w:rsid w:val="00340769"/>
    <w:pPr>
      <w:suppressAutoHyphens/>
      <w:spacing w:before="100" w:after="100" w:line="240" w:lineRule="auto"/>
    </w:pPr>
    <w:rPr>
      <w:rFonts w:ascii="Arial Unicode MS" w:eastAsia="Arial Unicode MS" w:hAnsi="Arial Unicode MS" w:cs="Arial Unicode MS"/>
      <w:sz w:val="24"/>
      <w:szCs w:val="24"/>
      <w:lang w:val="en-GB"/>
    </w:rPr>
  </w:style>
  <w:style w:type="paragraph" w:customStyle="1" w:styleId="Default">
    <w:name w:val="Default"/>
    <w:semiHidden/>
    <w:rsid w:val="00340769"/>
    <w:pPr>
      <w:autoSpaceDE w:val="0"/>
      <w:autoSpaceDN w:val="0"/>
      <w:adjustRightInd w:val="0"/>
      <w:spacing w:after="0" w:line="240" w:lineRule="auto"/>
    </w:pPr>
    <w:rPr>
      <w:rFonts w:ascii="Arial" w:eastAsia="Times New Roman" w:hAnsi="Arial" w:cs="Arial"/>
      <w:color w:val="000000"/>
      <w:sz w:val="24"/>
      <w:szCs w:val="24"/>
      <w:lang w:eastAsia="lv-LV"/>
    </w:rPr>
  </w:style>
  <w:style w:type="table" w:styleId="Reatabula">
    <w:name w:val="Table Grid"/>
    <w:basedOn w:val="Parastatabula"/>
    <w:uiPriority w:val="39"/>
    <w:rsid w:val="003407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87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12098</Words>
  <Characters>6897</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Vinetas</dc:creator>
  <cp:keywords/>
  <dc:description/>
  <cp:lastModifiedBy>Vinetas</cp:lastModifiedBy>
  <cp:revision>2</cp:revision>
  <dcterms:created xsi:type="dcterms:W3CDTF">2020-06-17T08:19:00Z</dcterms:created>
  <dcterms:modified xsi:type="dcterms:W3CDTF">2020-06-17T08:57:00Z</dcterms:modified>
</cp:coreProperties>
</file>