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FF7" w:rsidRDefault="00EB7FF7" w:rsidP="00EB7FF7">
      <w:pPr>
        <w:autoSpaceDE w:val="0"/>
        <w:autoSpaceDN/>
        <w:spacing w:after="0"/>
        <w:jc w:val="center"/>
        <w:rPr>
          <w:rFonts w:ascii="Times New Roman" w:hAnsi="Times New Roman"/>
          <w:b/>
          <w:bCs/>
          <w:sz w:val="24"/>
          <w:szCs w:val="24"/>
        </w:rPr>
      </w:pPr>
      <w:bookmarkStart w:id="0" w:name="_GoBack"/>
      <w:bookmarkEnd w:id="0"/>
    </w:p>
    <w:p w:rsidR="00EB7FF7" w:rsidRDefault="00EB7FF7" w:rsidP="00EB7FF7">
      <w:pPr>
        <w:autoSpaceDE w:val="0"/>
        <w:autoSpaceDN/>
        <w:spacing w:after="0"/>
        <w:jc w:val="center"/>
        <w:rPr>
          <w:rFonts w:ascii="Times New Roman" w:hAnsi="Times New Roman"/>
          <w:b/>
          <w:bCs/>
          <w:sz w:val="24"/>
          <w:szCs w:val="24"/>
        </w:rPr>
      </w:pPr>
      <w:r>
        <w:rPr>
          <w:rFonts w:ascii="Times New Roman" w:hAnsi="Times New Roman"/>
          <w:b/>
          <w:bCs/>
          <w:sz w:val="24"/>
          <w:szCs w:val="24"/>
        </w:rPr>
        <w:t>Ērgļu novada pašvaldības nekustamā īpašuma</w:t>
      </w:r>
    </w:p>
    <w:p w:rsidR="00EB7FF7" w:rsidRDefault="00EB7FF7" w:rsidP="00EB7FF7">
      <w:pPr>
        <w:autoSpaceDE w:val="0"/>
        <w:autoSpaceDN/>
        <w:spacing w:after="0"/>
        <w:jc w:val="center"/>
        <w:rPr>
          <w:rFonts w:ascii="Times New Roman" w:hAnsi="Times New Roman"/>
          <w:bCs/>
          <w:sz w:val="24"/>
          <w:szCs w:val="24"/>
        </w:rPr>
      </w:pPr>
      <w:r>
        <w:rPr>
          <w:rFonts w:ascii="Times New Roman" w:hAnsi="Times New Roman"/>
          <w:b/>
          <w:bCs/>
          <w:sz w:val="24"/>
          <w:szCs w:val="24"/>
        </w:rPr>
        <w:t xml:space="preserve">„Gaitnieki ” </w:t>
      </w:r>
      <w:r>
        <w:rPr>
          <w:rFonts w:ascii="Times New Roman" w:hAnsi="Times New Roman"/>
          <w:bCs/>
          <w:sz w:val="24"/>
          <w:szCs w:val="24"/>
        </w:rPr>
        <w:t>(kadastra numurs 70600090033),</w:t>
      </w:r>
      <w:r>
        <w:rPr>
          <w:rFonts w:ascii="Times New Roman" w:hAnsi="Times New Roman"/>
          <w:b/>
          <w:bCs/>
          <w:sz w:val="24"/>
          <w:szCs w:val="24"/>
        </w:rPr>
        <w:t xml:space="preserve"> </w:t>
      </w:r>
      <w:r>
        <w:rPr>
          <w:rFonts w:ascii="Times New Roman" w:hAnsi="Times New Roman"/>
          <w:bCs/>
          <w:sz w:val="24"/>
          <w:szCs w:val="24"/>
        </w:rPr>
        <w:t xml:space="preserve">Jumurdas pagastā, </w:t>
      </w:r>
    </w:p>
    <w:p w:rsidR="00EB7FF7" w:rsidRDefault="00EB7FF7" w:rsidP="00EB7FF7">
      <w:pPr>
        <w:autoSpaceDE w:val="0"/>
        <w:autoSpaceDN/>
        <w:spacing w:after="0"/>
        <w:jc w:val="center"/>
        <w:rPr>
          <w:rFonts w:ascii="Times New Roman" w:hAnsi="Times New Roman"/>
          <w:b/>
          <w:bCs/>
          <w:sz w:val="24"/>
          <w:szCs w:val="24"/>
        </w:rPr>
      </w:pPr>
      <w:r>
        <w:rPr>
          <w:rFonts w:ascii="Times New Roman" w:hAnsi="Times New Roman"/>
          <w:bCs/>
          <w:sz w:val="24"/>
          <w:szCs w:val="24"/>
        </w:rPr>
        <w:t>Ērgļu novadā</w:t>
      </w:r>
      <w:r>
        <w:rPr>
          <w:rFonts w:ascii="Times New Roman" w:hAnsi="Times New Roman"/>
          <w:b/>
          <w:bCs/>
          <w:sz w:val="24"/>
          <w:szCs w:val="24"/>
        </w:rPr>
        <w:t xml:space="preserve">,  </w:t>
      </w:r>
      <w:r w:rsidR="001063B9">
        <w:rPr>
          <w:rFonts w:ascii="Times New Roman" w:hAnsi="Times New Roman"/>
          <w:b/>
          <w:bCs/>
          <w:sz w:val="24"/>
          <w:szCs w:val="24"/>
        </w:rPr>
        <w:t xml:space="preserve">atkārtotas </w:t>
      </w:r>
      <w:r>
        <w:rPr>
          <w:rFonts w:ascii="Times New Roman" w:hAnsi="Times New Roman"/>
          <w:b/>
          <w:bCs/>
          <w:sz w:val="24"/>
          <w:szCs w:val="24"/>
        </w:rPr>
        <w:t>cirsmu izsoles noteikumi</w:t>
      </w:r>
    </w:p>
    <w:p w:rsidR="00EB7FF7" w:rsidRDefault="00EB7FF7" w:rsidP="00EB7FF7">
      <w:pPr>
        <w:autoSpaceDE w:val="0"/>
        <w:autoSpaceDN/>
        <w:spacing w:after="0"/>
        <w:jc w:val="center"/>
        <w:rPr>
          <w:rFonts w:ascii="Times New Roman" w:hAnsi="Times New Roman"/>
          <w:b/>
          <w:bCs/>
          <w:sz w:val="24"/>
          <w:szCs w:val="24"/>
        </w:rPr>
      </w:pPr>
    </w:p>
    <w:p w:rsidR="00EB7FF7" w:rsidRDefault="00EB7FF7" w:rsidP="00EB7FF7">
      <w:pPr>
        <w:autoSpaceDE w:val="0"/>
        <w:autoSpaceDN/>
        <w:spacing w:after="0"/>
        <w:jc w:val="right"/>
        <w:rPr>
          <w:rFonts w:ascii="Times New Roman" w:hAnsi="Times New Roman"/>
          <w:i/>
          <w:iCs/>
          <w:sz w:val="24"/>
          <w:szCs w:val="24"/>
        </w:rPr>
      </w:pPr>
      <w:r>
        <w:rPr>
          <w:rFonts w:ascii="Times New Roman" w:hAnsi="Times New Roman"/>
          <w:i/>
          <w:iCs/>
          <w:sz w:val="24"/>
          <w:szCs w:val="24"/>
        </w:rPr>
        <w:t>Izdoti saskaņā ar Publiskas personas</w:t>
      </w:r>
    </w:p>
    <w:p w:rsidR="00EB7FF7" w:rsidRDefault="00EB7FF7" w:rsidP="00EB7FF7">
      <w:pPr>
        <w:autoSpaceDE w:val="0"/>
        <w:autoSpaceDN/>
        <w:spacing w:after="0"/>
        <w:jc w:val="right"/>
        <w:rPr>
          <w:rFonts w:ascii="Times New Roman" w:hAnsi="Times New Roman"/>
          <w:sz w:val="24"/>
          <w:szCs w:val="24"/>
        </w:rPr>
      </w:pPr>
      <w:r>
        <w:rPr>
          <w:rFonts w:ascii="Times New Roman" w:hAnsi="Times New Roman"/>
          <w:i/>
          <w:iCs/>
          <w:sz w:val="24"/>
          <w:szCs w:val="24"/>
        </w:rPr>
        <w:t>mantas atsavināšanas likuma II nodaļu</w:t>
      </w:r>
    </w:p>
    <w:p w:rsidR="00EB7FF7" w:rsidRDefault="00EB7FF7" w:rsidP="00EB7FF7">
      <w:pPr>
        <w:autoSpaceDE w:val="0"/>
        <w:autoSpaceDN/>
        <w:spacing w:after="0"/>
        <w:jc w:val="center"/>
        <w:rPr>
          <w:rFonts w:ascii="Times New Roman" w:hAnsi="Times New Roman"/>
          <w:b/>
          <w:bCs/>
          <w:sz w:val="24"/>
          <w:szCs w:val="24"/>
        </w:rPr>
      </w:pPr>
    </w:p>
    <w:p w:rsidR="00EB7FF7" w:rsidRDefault="00EB7FF7" w:rsidP="00EB7FF7">
      <w:pPr>
        <w:autoSpaceDE w:val="0"/>
        <w:autoSpaceDN/>
        <w:spacing w:after="0"/>
        <w:jc w:val="center"/>
        <w:rPr>
          <w:rFonts w:ascii="Times New Roman" w:hAnsi="Times New Roman"/>
          <w:b/>
          <w:bCs/>
          <w:sz w:val="24"/>
          <w:szCs w:val="24"/>
        </w:rPr>
      </w:pPr>
      <w:r>
        <w:rPr>
          <w:rFonts w:ascii="Times New Roman" w:hAnsi="Times New Roman"/>
          <w:b/>
          <w:bCs/>
          <w:sz w:val="24"/>
          <w:szCs w:val="24"/>
        </w:rPr>
        <w:t>1. Vispārīgie jautājumi</w:t>
      </w:r>
    </w:p>
    <w:p w:rsidR="00EB7FF7" w:rsidRDefault="00EB7FF7" w:rsidP="00EB7FF7">
      <w:pPr>
        <w:autoSpaceDE w:val="0"/>
        <w:autoSpaceDN/>
        <w:spacing w:after="0"/>
        <w:jc w:val="center"/>
        <w:rPr>
          <w:rFonts w:ascii="Times New Roman" w:hAnsi="Times New Roman"/>
          <w:b/>
          <w:bCs/>
          <w:sz w:val="24"/>
          <w:szCs w:val="24"/>
        </w:rPr>
      </w:pPr>
    </w:p>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1. 1.</w:t>
      </w:r>
      <w:r>
        <w:rPr>
          <w:rFonts w:ascii="Times New Roman" w:hAnsi="Times New Roman"/>
          <w:b/>
          <w:bCs/>
          <w:sz w:val="24"/>
          <w:szCs w:val="24"/>
        </w:rPr>
        <w:t xml:space="preserve"> </w:t>
      </w:r>
      <w:r>
        <w:rPr>
          <w:rFonts w:ascii="Times New Roman" w:hAnsi="Times New Roman"/>
          <w:sz w:val="24"/>
          <w:szCs w:val="24"/>
        </w:rPr>
        <w:t xml:space="preserve">Izsoles noteikumi, atbilstoši Publiskās personas mantas atsavināšanas likumam, nosaka kārtību, kāda tiek organizēta un veikta Ērgļu novada pašvaldībai (turpmāk – Pašvaldība) piederošo cirsmu </w:t>
      </w:r>
      <w:r w:rsidR="00DE49BE">
        <w:rPr>
          <w:rFonts w:ascii="Times New Roman" w:hAnsi="Times New Roman"/>
          <w:sz w:val="24"/>
          <w:szCs w:val="24"/>
        </w:rPr>
        <w:t xml:space="preserve">atkārtota </w:t>
      </w:r>
      <w:r>
        <w:rPr>
          <w:rFonts w:ascii="Times New Roman" w:hAnsi="Times New Roman"/>
          <w:sz w:val="24"/>
          <w:szCs w:val="24"/>
        </w:rPr>
        <w:t xml:space="preserve">atklāta mutiska izsole ar augšupejošu soli (turpmāk – izsole) nekustamajā īpašumā  „Gaitnieki” Jumurdas pagastā, Ērgļu novadā. </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1. 2.</w:t>
      </w:r>
      <w:r>
        <w:rPr>
          <w:rFonts w:ascii="Times New Roman" w:hAnsi="Times New Roman"/>
          <w:b/>
          <w:sz w:val="24"/>
          <w:szCs w:val="24"/>
        </w:rPr>
        <w:t xml:space="preserve"> </w:t>
      </w:r>
      <w:r>
        <w:rPr>
          <w:rFonts w:ascii="Times New Roman" w:hAnsi="Times New Roman"/>
          <w:sz w:val="24"/>
          <w:szCs w:val="24"/>
        </w:rPr>
        <w:t>Izsole tiek organizēta ar mērķi veicināt vides sakārtošanu atbilstoši Meža likuma prasībām, veicināt godīgu konkurenci mežistrādes tirgū, tādējādi sekmējot Ērgļu novada pašvaldībai gūt reālajiem tirgus apstākļiem atbilstošus ienākumus no savā īpašumā esošo mežu pārdošanas.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1. 3.</w:t>
      </w:r>
      <w:r>
        <w:rPr>
          <w:rFonts w:ascii="Times New Roman" w:hAnsi="Times New Roman"/>
          <w:b/>
          <w:bCs/>
          <w:sz w:val="24"/>
          <w:szCs w:val="24"/>
        </w:rPr>
        <w:t xml:space="preserve"> </w:t>
      </w:r>
      <w:r>
        <w:rPr>
          <w:rFonts w:ascii="Times New Roman" w:hAnsi="Times New Roman"/>
          <w:bCs/>
          <w:sz w:val="24"/>
          <w:szCs w:val="24"/>
        </w:rPr>
        <w:t>Izsoles organizētājs:</w:t>
      </w:r>
      <w:r>
        <w:rPr>
          <w:rFonts w:ascii="Times New Roman" w:hAnsi="Times New Roman"/>
          <w:b/>
          <w:bCs/>
          <w:sz w:val="24"/>
          <w:szCs w:val="24"/>
        </w:rPr>
        <w:t xml:space="preserve"> </w:t>
      </w:r>
      <w:r>
        <w:rPr>
          <w:rFonts w:ascii="Times New Roman" w:hAnsi="Times New Roman"/>
          <w:iCs/>
          <w:sz w:val="24"/>
          <w:szCs w:val="24"/>
        </w:rPr>
        <w:t>Ērgļu novada pašvaldības kustamās mantas atsavināšanas komisija</w:t>
      </w:r>
      <w:r>
        <w:rPr>
          <w:rFonts w:ascii="Times New Roman" w:hAnsi="Times New Roman"/>
          <w:i/>
          <w:iCs/>
          <w:sz w:val="24"/>
          <w:szCs w:val="24"/>
        </w:rPr>
        <w:t xml:space="preserve"> </w:t>
      </w:r>
      <w:r>
        <w:rPr>
          <w:rFonts w:ascii="Times New Roman" w:hAnsi="Times New Roman"/>
          <w:sz w:val="24"/>
          <w:szCs w:val="24"/>
        </w:rPr>
        <w:t>(turpmāk tekstā – Komisija), saskaņā ar Ērgļu novada pašvaldības domes 2020.gada 9.janvāra ārkārtas sēdes</w:t>
      </w:r>
      <w:r>
        <w:rPr>
          <w:rFonts w:ascii="Times New Roman" w:hAnsi="Times New Roman"/>
          <w:i/>
          <w:iCs/>
          <w:sz w:val="24"/>
          <w:szCs w:val="24"/>
        </w:rPr>
        <w:t xml:space="preserve"> </w:t>
      </w:r>
      <w:r>
        <w:rPr>
          <w:rFonts w:ascii="Times New Roman" w:hAnsi="Times New Roman"/>
          <w:sz w:val="24"/>
          <w:szCs w:val="24"/>
        </w:rPr>
        <w:t>lēmumu “Par Ērgļu novada pašvaldības kustamās mantas atsavināšanas komisijas izveidošanu.”</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1. 4. Izsoles vieta un laiks:</w:t>
      </w:r>
      <w:r>
        <w:rPr>
          <w:rFonts w:ascii="Times New Roman" w:hAnsi="Times New Roman"/>
          <w:b/>
          <w:bCs/>
          <w:sz w:val="24"/>
          <w:szCs w:val="24"/>
        </w:rPr>
        <w:t xml:space="preserve"> </w:t>
      </w:r>
      <w:r>
        <w:rPr>
          <w:rFonts w:ascii="Times New Roman" w:hAnsi="Times New Roman"/>
          <w:sz w:val="24"/>
          <w:szCs w:val="24"/>
        </w:rPr>
        <w:t xml:space="preserve">Ērgļu novada pašvaldības ēka Rīgas ielā 10, Ērgļos, Ērgļu pagasts, Ērgļu novads, 2020. gada </w:t>
      </w:r>
      <w:r w:rsidR="00DE49BE">
        <w:rPr>
          <w:rFonts w:ascii="Times New Roman" w:hAnsi="Times New Roman"/>
          <w:sz w:val="24"/>
          <w:szCs w:val="24"/>
        </w:rPr>
        <w:t>19. novembrī plkst. 10</w:t>
      </w:r>
      <w:r>
        <w:rPr>
          <w:rFonts w:ascii="Times New Roman" w:hAnsi="Times New Roman"/>
          <w:sz w:val="24"/>
          <w:szCs w:val="24"/>
        </w:rPr>
        <w:t>.</w:t>
      </w:r>
      <w:r w:rsidR="00DE49BE">
        <w:rPr>
          <w:rFonts w:ascii="Times New Roman" w:hAnsi="Times New Roman"/>
          <w:sz w:val="24"/>
          <w:szCs w:val="24"/>
        </w:rPr>
        <w:t>3</w:t>
      </w:r>
      <w:r>
        <w:rPr>
          <w:rFonts w:ascii="Times New Roman" w:hAnsi="Times New Roman"/>
          <w:sz w:val="24"/>
          <w:szCs w:val="24"/>
        </w:rPr>
        <w:t>0.</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1. 5.  Izsoles veids:</w:t>
      </w:r>
      <w:r>
        <w:rPr>
          <w:rFonts w:ascii="Times New Roman" w:hAnsi="Times New Roman"/>
          <w:b/>
          <w:bCs/>
          <w:sz w:val="24"/>
          <w:szCs w:val="24"/>
        </w:rPr>
        <w:t xml:space="preserve"> </w:t>
      </w:r>
      <w:r>
        <w:rPr>
          <w:rFonts w:ascii="Times New Roman" w:hAnsi="Times New Roman"/>
          <w:sz w:val="24"/>
          <w:szCs w:val="24"/>
        </w:rPr>
        <w:t>atklāta mutiska izsole ar augšupejošu soli.</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 xml:space="preserve">2. Izsoles objekts: </w:t>
      </w:r>
    </w:p>
    <w:p w:rsidR="00EB7FF7" w:rsidRDefault="00EB7FF7" w:rsidP="00EB7FF7">
      <w:pPr>
        <w:autoSpaceDE w:val="0"/>
        <w:autoSpaceDN/>
        <w:spacing w:after="0"/>
        <w:jc w:val="both"/>
        <w:rPr>
          <w:rFonts w:ascii="Times New Roman" w:hAnsi="Times New Roman"/>
          <w:b/>
          <w:bCs/>
          <w:sz w:val="24"/>
          <w:szCs w:val="24"/>
        </w:rPr>
      </w:pPr>
      <w:r>
        <w:rPr>
          <w:rFonts w:ascii="Times New Roman" w:hAnsi="Times New Roman"/>
          <w:sz w:val="24"/>
          <w:szCs w:val="24"/>
        </w:rPr>
        <w:t xml:space="preserve">2. 1. Pašvaldības cirsmas īpašumā „Gaitnieki”, Jumurdas pagastā, Ērgļu novadā, kadastra numurs </w:t>
      </w:r>
      <w:r>
        <w:rPr>
          <w:rFonts w:ascii="Times New Roman" w:hAnsi="Times New Roman"/>
          <w:bCs/>
          <w:sz w:val="24"/>
          <w:szCs w:val="24"/>
        </w:rPr>
        <w:t>70600090033</w:t>
      </w:r>
      <w:r>
        <w:rPr>
          <w:rFonts w:ascii="Times New Roman" w:hAnsi="Times New Roman"/>
          <w:sz w:val="24"/>
          <w:szCs w:val="24"/>
        </w:rPr>
        <w:t>:</w:t>
      </w:r>
    </w:p>
    <w:tbl>
      <w:tblPr>
        <w:tblStyle w:val="Reatabula"/>
        <w:tblW w:w="0" w:type="auto"/>
        <w:tblInd w:w="0" w:type="dxa"/>
        <w:tblLook w:val="04A0" w:firstRow="1" w:lastRow="0" w:firstColumn="1" w:lastColumn="0" w:noHBand="0" w:noVBand="1"/>
      </w:tblPr>
      <w:tblGrid>
        <w:gridCol w:w="1129"/>
        <w:gridCol w:w="1627"/>
        <w:gridCol w:w="1380"/>
        <w:gridCol w:w="1382"/>
        <w:gridCol w:w="1384"/>
        <w:gridCol w:w="1378"/>
        <w:gridCol w:w="1456"/>
      </w:tblGrid>
      <w:tr w:rsidR="00EB7FF7" w:rsidTr="00EB7FF7">
        <w:tc>
          <w:tcPr>
            <w:tcW w:w="1129"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rPr>
                <w:rFonts w:ascii="Times New Roman" w:hAnsi="Times New Roman"/>
                <w:bCs/>
                <w:sz w:val="24"/>
                <w:szCs w:val="24"/>
              </w:rPr>
            </w:pPr>
            <w:r>
              <w:rPr>
                <w:rFonts w:ascii="Times New Roman" w:hAnsi="Times New Roman"/>
                <w:bCs/>
                <w:sz w:val="24"/>
                <w:szCs w:val="24"/>
              </w:rPr>
              <w:t>Cirsmas</w:t>
            </w:r>
          </w:p>
          <w:p w:rsidR="00EB7FF7" w:rsidRDefault="00EB7FF7">
            <w:pPr>
              <w:autoSpaceDE w:val="0"/>
              <w:autoSpaceDN/>
              <w:spacing w:after="0"/>
              <w:rPr>
                <w:rFonts w:ascii="Times New Roman" w:hAnsi="Times New Roman"/>
                <w:bCs/>
                <w:sz w:val="24"/>
                <w:szCs w:val="24"/>
              </w:rPr>
            </w:pPr>
            <w:r>
              <w:rPr>
                <w:rFonts w:ascii="Times New Roman" w:hAnsi="Times New Roman"/>
                <w:bCs/>
                <w:sz w:val="24"/>
                <w:szCs w:val="24"/>
              </w:rPr>
              <w:t xml:space="preserve"> Nr.</w:t>
            </w:r>
          </w:p>
        </w:tc>
        <w:tc>
          <w:tcPr>
            <w:tcW w:w="1627"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rPr>
                <w:rFonts w:ascii="Times New Roman" w:hAnsi="Times New Roman"/>
                <w:bCs/>
                <w:sz w:val="24"/>
                <w:szCs w:val="24"/>
              </w:rPr>
            </w:pPr>
            <w:r>
              <w:rPr>
                <w:rFonts w:ascii="Times New Roman" w:hAnsi="Times New Roman"/>
                <w:bCs/>
                <w:sz w:val="24"/>
                <w:szCs w:val="24"/>
              </w:rPr>
              <w:t>Cirtes veids</w:t>
            </w:r>
          </w:p>
        </w:tc>
        <w:tc>
          <w:tcPr>
            <w:tcW w:w="1380"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rPr>
                <w:rFonts w:ascii="Times New Roman" w:hAnsi="Times New Roman"/>
                <w:bCs/>
                <w:sz w:val="24"/>
                <w:szCs w:val="24"/>
              </w:rPr>
            </w:pPr>
            <w:r>
              <w:rPr>
                <w:rFonts w:ascii="Times New Roman" w:hAnsi="Times New Roman"/>
                <w:bCs/>
                <w:sz w:val="24"/>
                <w:szCs w:val="24"/>
              </w:rPr>
              <w:t>Cirtes izpildes veids</w:t>
            </w:r>
          </w:p>
        </w:tc>
        <w:tc>
          <w:tcPr>
            <w:tcW w:w="1382"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rPr>
                <w:rFonts w:ascii="Times New Roman" w:hAnsi="Times New Roman"/>
                <w:bCs/>
                <w:sz w:val="24"/>
                <w:szCs w:val="24"/>
              </w:rPr>
            </w:pPr>
            <w:r>
              <w:rPr>
                <w:rFonts w:ascii="Times New Roman" w:hAnsi="Times New Roman"/>
                <w:bCs/>
                <w:sz w:val="24"/>
                <w:szCs w:val="24"/>
              </w:rPr>
              <w:t>Kvartāls</w:t>
            </w:r>
          </w:p>
        </w:tc>
        <w:tc>
          <w:tcPr>
            <w:tcW w:w="1384"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rPr>
                <w:rFonts w:ascii="Times New Roman" w:hAnsi="Times New Roman"/>
                <w:bCs/>
                <w:sz w:val="24"/>
                <w:szCs w:val="24"/>
              </w:rPr>
            </w:pPr>
            <w:r>
              <w:rPr>
                <w:rFonts w:ascii="Times New Roman" w:hAnsi="Times New Roman"/>
                <w:bCs/>
                <w:sz w:val="24"/>
                <w:szCs w:val="24"/>
              </w:rPr>
              <w:t>Nogabals</w:t>
            </w:r>
          </w:p>
        </w:tc>
        <w:tc>
          <w:tcPr>
            <w:tcW w:w="1378"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rPr>
                <w:rFonts w:ascii="Times New Roman" w:hAnsi="Times New Roman"/>
                <w:bCs/>
                <w:sz w:val="24"/>
                <w:szCs w:val="24"/>
              </w:rPr>
            </w:pPr>
            <w:r>
              <w:rPr>
                <w:rFonts w:ascii="Times New Roman" w:hAnsi="Times New Roman"/>
                <w:bCs/>
                <w:sz w:val="24"/>
                <w:szCs w:val="24"/>
              </w:rPr>
              <w:t>Platība</w:t>
            </w:r>
          </w:p>
        </w:tc>
        <w:tc>
          <w:tcPr>
            <w:tcW w:w="1456"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rPr>
                <w:rFonts w:ascii="Times New Roman" w:hAnsi="Times New Roman"/>
                <w:bCs/>
                <w:sz w:val="24"/>
                <w:szCs w:val="24"/>
              </w:rPr>
            </w:pPr>
            <w:r>
              <w:rPr>
                <w:rFonts w:ascii="Times New Roman" w:hAnsi="Times New Roman"/>
                <w:bCs/>
                <w:sz w:val="24"/>
                <w:szCs w:val="24"/>
              </w:rPr>
              <w:t>Pārdodamais apjoms, m</w:t>
            </w:r>
            <w:r>
              <w:rPr>
                <w:rFonts w:ascii="Times New Roman" w:hAnsi="Times New Roman"/>
                <w:bCs/>
                <w:sz w:val="24"/>
                <w:szCs w:val="24"/>
                <w:vertAlign w:val="superscript"/>
              </w:rPr>
              <w:t>3</w:t>
            </w:r>
          </w:p>
        </w:tc>
      </w:tr>
      <w:tr w:rsidR="00EB7FF7" w:rsidTr="00EB7FF7">
        <w:tc>
          <w:tcPr>
            <w:tcW w:w="1129"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w:t>
            </w:r>
          </w:p>
        </w:tc>
        <w:tc>
          <w:tcPr>
            <w:tcW w:w="1627"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Galvenā cirte</w:t>
            </w:r>
          </w:p>
        </w:tc>
        <w:tc>
          <w:tcPr>
            <w:tcW w:w="1380"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kailcirte</w:t>
            </w:r>
          </w:p>
        </w:tc>
        <w:tc>
          <w:tcPr>
            <w:tcW w:w="1382"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w:t>
            </w:r>
          </w:p>
        </w:tc>
        <w:tc>
          <w:tcPr>
            <w:tcW w:w="1384"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7</w:t>
            </w:r>
          </w:p>
        </w:tc>
        <w:tc>
          <w:tcPr>
            <w:tcW w:w="1378"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1,84</w:t>
            </w:r>
          </w:p>
        </w:tc>
        <w:tc>
          <w:tcPr>
            <w:tcW w:w="1456"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478,18</w:t>
            </w:r>
          </w:p>
        </w:tc>
      </w:tr>
      <w:tr w:rsidR="00EB7FF7" w:rsidTr="00EB7FF7">
        <w:tc>
          <w:tcPr>
            <w:tcW w:w="1129"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2</w:t>
            </w:r>
          </w:p>
        </w:tc>
        <w:tc>
          <w:tcPr>
            <w:tcW w:w="1627"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Galvenā cirte</w:t>
            </w:r>
          </w:p>
        </w:tc>
        <w:tc>
          <w:tcPr>
            <w:tcW w:w="1380"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kailcirte</w:t>
            </w:r>
          </w:p>
        </w:tc>
        <w:tc>
          <w:tcPr>
            <w:tcW w:w="1382"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w:t>
            </w:r>
          </w:p>
        </w:tc>
        <w:tc>
          <w:tcPr>
            <w:tcW w:w="1384"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13</w:t>
            </w:r>
          </w:p>
        </w:tc>
        <w:tc>
          <w:tcPr>
            <w:tcW w:w="1378"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1,82</w:t>
            </w:r>
          </w:p>
        </w:tc>
        <w:tc>
          <w:tcPr>
            <w:tcW w:w="1456"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604,35</w:t>
            </w:r>
          </w:p>
        </w:tc>
      </w:tr>
      <w:tr w:rsidR="00EB7FF7" w:rsidTr="00EB7FF7">
        <w:tc>
          <w:tcPr>
            <w:tcW w:w="1129"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3</w:t>
            </w:r>
          </w:p>
        </w:tc>
        <w:tc>
          <w:tcPr>
            <w:tcW w:w="1627"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Galvenā cirte</w:t>
            </w:r>
          </w:p>
        </w:tc>
        <w:tc>
          <w:tcPr>
            <w:tcW w:w="1380"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kailcirte</w:t>
            </w:r>
          </w:p>
        </w:tc>
        <w:tc>
          <w:tcPr>
            <w:tcW w:w="1382"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w:t>
            </w:r>
          </w:p>
        </w:tc>
        <w:tc>
          <w:tcPr>
            <w:tcW w:w="1384"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17</w:t>
            </w:r>
          </w:p>
        </w:tc>
        <w:tc>
          <w:tcPr>
            <w:tcW w:w="1378"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1,87</w:t>
            </w:r>
          </w:p>
        </w:tc>
        <w:tc>
          <w:tcPr>
            <w:tcW w:w="1456"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502,89</w:t>
            </w:r>
          </w:p>
        </w:tc>
      </w:tr>
      <w:tr w:rsidR="00EB7FF7" w:rsidTr="00EB7FF7">
        <w:tc>
          <w:tcPr>
            <w:tcW w:w="1129" w:type="dxa"/>
            <w:tcBorders>
              <w:top w:val="single" w:sz="4" w:space="0" w:color="auto"/>
              <w:left w:val="single" w:sz="4" w:space="0" w:color="auto"/>
              <w:bottom w:val="single" w:sz="4" w:space="0" w:color="auto"/>
              <w:right w:val="single" w:sz="4" w:space="0" w:color="auto"/>
            </w:tcBorders>
          </w:tcPr>
          <w:p w:rsidR="00EB7FF7" w:rsidRDefault="00EB7FF7">
            <w:pPr>
              <w:autoSpaceDE w:val="0"/>
              <w:autoSpaceDN/>
              <w:spacing w:after="0"/>
              <w:jc w:val="both"/>
              <w:rPr>
                <w:rFonts w:ascii="Times New Roman" w:hAnsi="Times New Roman"/>
                <w:bCs/>
                <w:sz w:val="24"/>
                <w:szCs w:val="24"/>
              </w:rPr>
            </w:pPr>
          </w:p>
        </w:tc>
        <w:tc>
          <w:tcPr>
            <w:tcW w:w="1627"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KOPĀ</w:t>
            </w:r>
          </w:p>
        </w:tc>
        <w:tc>
          <w:tcPr>
            <w:tcW w:w="1380" w:type="dxa"/>
            <w:tcBorders>
              <w:top w:val="single" w:sz="4" w:space="0" w:color="auto"/>
              <w:left w:val="single" w:sz="4" w:space="0" w:color="auto"/>
              <w:bottom w:val="single" w:sz="4" w:space="0" w:color="auto"/>
              <w:right w:val="single" w:sz="4" w:space="0" w:color="auto"/>
            </w:tcBorders>
          </w:tcPr>
          <w:p w:rsidR="00EB7FF7" w:rsidRDefault="00EB7FF7">
            <w:pPr>
              <w:autoSpaceDE w:val="0"/>
              <w:autoSpaceDN/>
              <w:spacing w:after="0"/>
              <w:jc w:val="both"/>
              <w:rPr>
                <w:rFonts w:ascii="Times New Roman" w:hAnsi="Times New Roman"/>
                <w:bCs/>
                <w:sz w:val="24"/>
                <w:szCs w:val="24"/>
              </w:rPr>
            </w:pPr>
          </w:p>
        </w:tc>
        <w:tc>
          <w:tcPr>
            <w:tcW w:w="1382" w:type="dxa"/>
            <w:tcBorders>
              <w:top w:val="single" w:sz="4" w:space="0" w:color="auto"/>
              <w:left w:val="single" w:sz="4" w:space="0" w:color="auto"/>
              <w:bottom w:val="single" w:sz="4" w:space="0" w:color="auto"/>
              <w:right w:val="single" w:sz="4" w:space="0" w:color="auto"/>
            </w:tcBorders>
          </w:tcPr>
          <w:p w:rsidR="00EB7FF7" w:rsidRDefault="00EB7FF7">
            <w:pPr>
              <w:autoSpaceDE w:val="0"/>
              <w:autoSpaceDN/>
              <w:spacing w:after="0"/>
              <w:jc w:val="both"/>
              <w:rPr>
                <w:rFonts w:ascii="Times New Roman" w:hAnsi="Times New Roman"/>
                <w:bCs/>
                <w:sz w:val="24"/>
                <w:szCs w:val="24"/>
              </w:rPr>
            </w:pPr>
          </w:p>
        </w:tc>
        <w:tc>
          <w:tcPr>
            <w:tcW w:w="1384" w:type="dxa"/>
            <w:tcBorders>
              <w:top w:val="single" w:sz="4" w:space="0" w:color="auto"/>
              <w:left w:val="single" w:sz="4" w:space="0" w:color="auto"/>
              <w:bottom w:val="single" w:sz="4" w:space="0" w:color="auto"/>
              <w:right w:val="single" w:sz="4" w:space="0" w:color="auto"/>
            </w:tcBorders>
          </w:tcPr>
          <w:p w:rsidR="00EB7FF7" w:rsidRDefault="00EB7FF7">
            <w:pPr>
              <w:autoSpaceDE w:val="0"/>
              <w:autoSpaceDN/>
              <w:spacing w:after="0"/>
              <w:jc w:val="both"/>
              <w:rPr>
                <w:rFonts w:ascii="Times New Roman" w:hAnsi="Times New Roman"/>
                <w:bCs/>
                <w:sz w:val="24"/>
                <w:szCs w:val="24"/>
              </w:rPr>
            </w:pPr>
          </w:p>
        </w:tc>
        <w:tc>
          <w:tcPr>
            <w:tcW w:w="1378"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5,53</w:t>
            </w:r>
          </w:p>
        </w:tc>
        <w:tc>
          <w:tcPr>
            <w:tcW w:w="1456" w:type="dxa"/>
            <w:tcBorders>
              <w:top w:val="single" w:sz="4" w:space="0" w:color="auto"/>
              <w:left w:val="single" w:sz="4" w:space="0" w:color="auto"/>
              <w:bottom w:val="single" w:sz="4" w:space="0" w:color="auto"/>
              <w:right w:val="single" w:sz="4" w:space="0" w:color="auto"/>
            </w:tcBorders>
            <w:hideMark/>
          </w:tcPr>
          <w:p w:rsidR="00EB7FF7" w:rsidRDefault="00EB7FF7">
            <w:pPr>
              <w:autoSpaceDE w:val="0"/>
              <w:autoSpaceDN/>
              <w:spacing w:after="0"/>
              <w:jc w:val="both"/>
              <w:rPr>
                <w:rFonts w:ascii="Times New Roman" w:hAnsi="Times New Roman"/>
                <w:bCs/>
                <w:sz w:val="24"/>
                <w:szCs w:val="24"/>
              </w:rPr>
            </w:pPr>
            <w:r>
              <w:rPr>
                <w:rFonts w:ascii="Times New Roman" w:hAnsi="Times New Roman"/>
                <w:bCs/>
                <w:sz w:val="24"/>
                <w:szCs w:val="24"/>
              </w:rPr>
              <w:t>1585,42</w:t>
            </w:r>
          </w:p>
        </w:tc>
      </w:tr>
    </w:tbl>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2. 2.</w:t>
      </w:r>
      <w:r>
        <w:rPr>
          <w:rFonts w:ascii="Times New Roman" w:hAnsi="Times New Roman"/>
          <w:b/>
          <w:bCs/>
          <w:sz w:val="24"/>
          <w:szCs w:val="24"/>
        </w:rPr>
        <w:t xml:space="preserve"> </w:t>
      </w:r>
      <w:r>
        <w:rPr>
          <w:rFonts w:ascii="Times New Roman" w:hAnsi="Times New Roman"/>
          <w:sz w:val="24"/>
          <w:szCs w:val="24"/>
        </w:rPr>
        <w:t>Izsoles objekta apskate saskaņojama pa tālruni</w:t>
      </w:r>
      <w:r>
        <w:rPr>
          <w:rFonts w:ascii="Times New Roman" w:hAnsi="Times New Roman"/>
          <w:color w:val="FF0000"/>
          <w:sz w:val="24"/>
          <w:szCs w:val="24"/>
        </w:rPr>
        <w:t xml:space="preserve"> </w:t>
      </w:r>
      <w:r>
        <w:rPr>
          <w:rFonts w:ascii="Times New Roman" w:hAnsi="Times New Roman"/>
          <w:color w:val="000000"/>
          <w:sz w:val="24"/>
          <w:szCs w:val="24"/>
          <w:shd w:val="clear" w:color="auto" w:fill="FFFFFF"/>
        </w:rPr>
        <w:t>26471778</w:t>
      </w:r>
      <w:r>
        <w:rPr>
          <w:rFonts w:ascii="Times New Roman" w:hAnsi="Times New Roman"/>
          <w:sz w:val="24"/>
          <w:szCs w:val="24"/>
        </w:rPr>
        <w:t xml:space="preserve"> ar izpilddirektoru Māri Grīnbergu.</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2. 3.  Nosacītā sākumcena, nodrošinājuma nauda, dalības maksa un izsoles solis:</w:t>
      </w:r>
      <w:r>
        <w:rPr>
          <w:rFonts w:ascii="Times New Roman" w:hAnsi="Times New Roman"/>
          <w:b/>
          <w:bCs/>
          <w:sz w:val="24"/>
          <w:szCs w:val="24"/>
        </w:rPr>
        <w:t xml:space="preserve"> </w:t>
      </w:r>
      <w:r>
        <w:rPr>
          <w:rFonts w:ascii="Times New Roman" w:hAnsi="Times New Roman"/>
          <w:sz w:val="24"/>
          <w:szCs w:val="24"/>
        </w:rPr>
        <w:t>cirsmu izsoles nosacītā sākuma cena ir</w:t>
      </w:r>
      <w:r w:rsidR="00DE49BE">
        <w:rPr>
          <w:rFonts w:ascii="Times New Roman" w:eastAsia="Times New Roman" w:hAnsi="Times New Roman"/>
          <w:b/>
          <w:sz w:val="24"/>
          <w:szCs w:val="24"/>
        </w:rPr>
        <w:t xml:space="preserve"> EUR 45603</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00DE49BE">
        <w:rPr>
          <w:rFonts w:ascii="Times New Roman" w:eastAsia="Times New Roman" w:hAnsi="Times New Roman"/>
          <w:sz w:val="24"/>
          <w:szCs w:val="24"/>
        </w:rPr>
        <w:t>četrdesmit pieci</w:t>
      </w:r>
      <w:r>
        <w:rPr>
          <w:rFonts w:ascii="Times New Roman" w:eastAsia="Times New Roman" w:hAnsi="Times New Roman"/>
          <w:sz w:val="24"/>
          <w:szCs w:val="24"/>
        </w:rPr>
        <w:t xml:space="preserve"> </w:t>
      </w:r>
      <w:r w:rsidR="00DE49BE">
        <w:rPr>
          <w:rFonts w:ascii="Times New Roman" w:eastAsia="Times New Roman" w:hAnsi="Times New Roman"/>
          <w:sz w:val="24"/>
          <w:szCs w:val="24"/>
        </w:rPr>
        <w:t>tūkstoši seši simti trīs</w:t>
      </w:r>
      <w:r>
        <w:rPr>
          <w:rFonts w:ascii="Times New Roman" w:eastAsia="Times New Roman" w:hAnsi="Times New Roman"/>
          <w:sz w:val="24"/>
          <w:szCs w:val="24"/>
        </w:rPr>
        <w:t xml:space="preserve">  </w:t>
      </w:r>
      <w:r>
        <w:rPr>
          <w:rFonts w:ascii="Times New Roman" w:hAnsi="Times New Roman"/>
          <w:i/>
          <w:sz w:val="24"/>
          <w:szCs w:val="24"/>
        </w:rPr>
        <w:t>euro</w:t>
      </w:r>
      <w:r>
        <w:rPr>
          <w:rFonts w:ascii="Times New Roman" w:hAnsi="Times New Roman"/>
          <w:sz w:val="24"/>
          <w:szCs w:val="24"/>
        </w:rPr>
        <w:t>), nodrošinājuma summa ir 10% no cirsmu izsoles sākuma cenas – EUR</w:t>
      </w:r>
      <w:r w:rsidR="00DE49BE">
        <w:rPr>
          <w:rFonts w:ascii="Times New Roman" w:hAnsi="Times New Roman"/>
          <w:b/>
          <w:sz w:val="24"/>
          <w:szCs w:val="24"/>
        </w:rPr>
        <w:t xml:space="preserve"> 4560,30</w:t>
      </w:r>
      <w:r>
        <w:rPr>
          <w:rFonts w:ascii="Times New Roman" w:hAnsi="Times New Roman"/>
          <w:b/>
          <w:sz w:val="24"/>
          <w:szCs w:val="24"/>
        </w:rPr>
        <w:t xml:space="preserve"> </w:t>
      </w:r>
      <w:r>
        <w:rPr>
          <w:rFonts w:ascii="Times New Roman" w:hAnsi="Times New Roman"/>
          <w:sz w:val="24"/>
          <w:szCs w:val="24"/>
        </w:rPr>
        <w:t>(</w:t>
      </w:r>
      <w:r w:rsidR="00DE49BE">
        <w:rPr>
          <w:rFonts w:ascii="Times New Roman" w:hAnsi="Times New Roman"/>
          <w:sz w:val="24"/>
          <w:szCs w:val="24"/>
        </w:rPr>
        <w:t xml:space="preserve">četri </w:t>
      </w:r>
      <w:r>
        <w:rPr>
          <w:rFonts w:ascii="Times New Roman" w:hAnsi="Times New Roman"/>
          <w:sz w:val="24"/>
          <w:szCs w:val="24"/>
        </w:rPr>
        <w:t xml:space="preserve">tūkstoši </w:t>
      </w:r>
      <w:r w:rsidR="00DE49BE">
        <w:rPr>
          <w:rFonts w:ascii="Times New Roman" w:hAnsi="Times New Roman"/>
          <w:sz w:val="24"/>
          <w:szCs w:val="24"/>
        </w:rPr>
        <w:t xml:space="preserve">pieci simti sešdesmit </w:t>
      </w:r>
      <w:r>
        <w:rPr>
          <w:rFonts w:ascii="Times New Roman" w:hAnsi="Times New Roman"/>
          <w:i/>
          <w:sz w:val="24"/>
          <w:szCs w:val="24"/>
        </w:rPr>
        <w:t>euro</w:t>
      </w:r>
      <w:r w:rsidR="00DE49BE">
        <w:rPr>
          <w:rFonts w:ascii="Times New Roman" w:hAnsi="Times New Roman"/>
          <w:i/>
          <w:sz w:val="24"/>
          <w:szCs w:val="24"/>
        </w:rPr>
        <w:t xml:space="preserve"> </w:t>
      </w:r>
      <w:r w:rsidR="00DE49BE">
        <w:rPr>
          <w:rFonts w:ascii="Times New Roman" w:hAnsi="Times New Roman"/>
          <w:sz w:val="24"/>
          <w:szCs w:val="24"/>
        </w:rPr>
        <w:t>trīsdesmit centi</w:t>
      </w:r>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dalības maksa – EUR </w:t>
      </w:r>
      <w:r>
        <w:rPr>
          <w:rFonts w:ascii="Times New Roman" w:hAnsi="Times New Roman"/>
          <w:b/>
          <w:sz w:val="24"/>
          <w:szCs w:val="24"/>
        </w:rPr>
        <w:t xml:space="preserve">50,00 </w:t>
      </w:r>
      <w:r>
        <w:rPr>
          <w:rFonts w:ascii="Times New Roman" w:hAnsi="Times New Roman"/>
          <w:sz w:val="24"/>
          <w:szCs w:val="24"/>
        </w:rPr>
        <w:t>(piecdesmit</w:t>
      </w:r>
      <w:r>
        <w:rPr>
          <w:rFonts w:ascii="Times New Roman" w:hAnsi="Times New Roman"/>
          <w:b/>
          <w:sz w:val="24"/>
          <w:szCs w:val="24"/>
        </w:rPr>
        <w:t xml:space="preserve">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izsoles solis – EUR 1000,00 (viens tūkstotis euro).</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 5. Nodrošinājuma summa un dalības maksa jāieskaita 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
          <w:bCs/>
          <w:i/>
          <w:sz w:val="24"/>
          <w:szCs w:val="24"/>
        </w:rPr>
        <w:t>Maksājuma mērķī jānorāda: „Nodrošinājuma summa nekustamā īpašuma „Gaitnieki” cirsmu izsolei ” un</w:t>
      </w:r>
      <w:r>
        <w:rPr>
          <w:rFonts w:ascii="Times New Roman" w:hAnsi="Times New Roman"/>
          <w:i/>
          <w:sz w:val="24"/>
          <w:szCs w:val="24"/>
        </w:rPr>
        <w:t xml:space="preserve"> “</w:t>
      </w:r>
      <w:r>
        <w:rPr>
          <w:rFonts w:ascii="Times New Roman" w:hAnsi="Times New Roman"/>
          <w:b/>
          <w:i/>
          <w:sz w:val="24"/>
          <w:szCs w:val="24"/>
        </w:rPr>
        <w:t>Dalības maksa dalībai nekustamā īpašuma “Gaitnieki”  cirsmu izsolē.”</w:t>
      </w:r>
    </w:p>
    <w:p w:rsidR="00EB7FF7" w:rsidRDefault="00EB7FF7" w:rsidP="00EB7FF7">
      <w:pPr>
        <w:autoSpaceDE w:val="0"/>
        <w:autoSpaceDN/>
        <w:spacing w:after="0"/>
        <w:jc w:val="center"/>
        <w:rPr>
          <w:rFonts w:ascii="Times New Roman" w:hAnsi="Times New Roman"/>
          <w:b/>
          <w:bCs/>
          <w:sz w:val="24"/>
          <w:szCs w:val="24"/>
        </w:rPr>
      </w:pPr>
      <w:r>
        <w:rPr>
          <w:rFonts w:ascii="Times New Roman" w:hAnsi="Times New Roman"/>
          <w:b/>
          <w:bCs/>
          <w:sz w:val="24"/>
          <w:szCs w:val="24"/>
        </w:rPr>
        <w:lastRenderedPageBreak/>
        <w:t>2. Izsoles dalībnieki un to reģistrācija</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2. 1. Izsolē var piedalīties fiziskas un juridiskas personas, arī personālsabiedrības, kuras saskaņā ar Latvijas Republikā spēkā esošajiem normatīvajiem aktiem var iegūt īpašumā cirsmas un noteiktajā termiņā ir izpildījušas izsoles noteikumu nosacījumus.</w:t>
      </w:r>
      <w:r>
        <w:rPr>
          <w:rFonts w:ascii="Times New Roman" w:hAnsi="Times New Roman"/>
          <w:sz w:val="24"/>
          <w:szCs w:val="24"/>
        </w:rPr>
        <w:t xml:space="preserve"> </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 2. Izsoles dalībnieku reģistrācija tiek uzsākta nākamajā darba dienā pēc sludinājuma publikācijas oficiālajā izdevumā “Latvijas Vēstnesis”</w:t>
      </w:r>
      <w:r w:rsidR="00DE49BE">
        <w:rPr>
          <w:rFonts w:ascii="Times New Roman" w:hAnsi="Times New Roman"/>
          <w:sz w:val="24"/>
          <w:szCs w:val="24"/>
        </w:rPr>
        <w:t xml:space="preserve"> un tiek pārtraukta 2020. gada 19</w:t>
      </w:r>
      <w:r>
        <w:rPr>
          <w:rFonts w:ascii="Times New Roman" w:hAnsi="Times New Roman"/>
          <w:sz w:val="24"/>
          <w:szCs w:val="24"/>
        </w:rPr>
        <w:t xml:space="preserve">. </w:t>
      </w:r>
      <w:r w:rsidR="00DE49BE">
        <w:rPr>
          <w:rFonts w:ascii="Times New Roman" w:hAnsi="Times New Roman"/>
          <w:sz w:val="24"/>
          <w:szCs w:val="24"/>
        </w:rPr>
        <w:t>novembrī plkst.10</w:t>
      </w:r>
      <w:r>
        <w:rPr>
          <w:rFonts w:ascii="Times New Roman" w:hAnsi="Times New Roman"/>
          <w:sz w:val="24"/>
          <w:szCs w:val="24"/>
        </w:rPr>
        <w:t>.00.</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 3. Izsoles dalībnieku reģistrāciju darba dienās darba laikā veic kancelejas pārzine, lietvede Iveta Olte (tālrunis – 64871231).</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 4. Piesakoties izsolē, jāiesniedz šādi dokumenti:</w:t>
      </w:r>
    </w:p>
    <w:p w:rsidR="00EB7FF7" w:rsidRDefault="00EB7FF7" w:rsidP="00EB7FF7">
      <w:pPr>
        <w:autoSpaceDE w:val="0"/>
        <w:autoSpaceDN/>
        <w:spacing w:after="0"/>
        <w:jc w:val="both"/>
        <w:rPr>
          <w:rFonts w:ascii="Times New Roman" w:hAnsi="Times New Roman"/>
          <w:sz w:val="24"/>
          <w:szCs w:val="24"/>
          <w:u w:val="single"/>
        </w:rPr>
      </w:pPr>
      <w:r>
        <w:rPr>
          <w:rFonts w:ascii="Times New Roman" w:hAnsi="Times New Roman"/>
          <w:sz w:val="24"/>
          <w:szCs w:val="24"/>
        </w:rPr>
        <w:t xml:space="preserve">2.4.1. </w:t>
      </w:r>
      <w:r>
        <w:rPr>
          <w:rFonts w:ascii="Times New Roman" w:hAnsi="Times New Roman"/>
          <w:sz w:val="24"/>
          <w:szCs w:val="24"/>
          <w:u w:val="single"/>
        </w:rPr>
        <w:t>juridiskas personas ( arī personālsabiedrības) pārstāvim, uzrādot personu apliecinošu dokumentu, jāiesniedz:</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2.4.1.1. izsoles nodrošinājuma iemaksu apliecinošs dokuments,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2.4.1.2. dalības maksas iemaksu apliecinošs dokuments,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2.4.1.3. pilnvara pārstāvēt juridisko personu izsolē, ja juridisko personu pārstāv persona, kurai nav paraksta tiesību. Pilnvarā jābūt norādītam, kādām konkrētām darbībām šī persona ir pilnvarota,</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2.4.1.4. pieteikums izsolei ( 1. pielikums)</w:t>
      </w:r>
    </w:p>
    <w:p w:rsidR="00EB7FF7" w:rsidRDefault="00EB7FF7" w:rsidP="00EB7FF7">
      <w:pPr>
        <w:autoSpaceDE w:val="0"/>
        <w:autoSpaceDN/>
        <w:spacing w:after="0"/>
        <w:jc w:val="both"/>
        <w:rPr>
          <w:rFonts w:ascii="Times New Roman" w:hAnsi="Times New Roman"/>
          <w:sz w:val="24"/>
          <w:szCs w:val="24"/>
          <w:u w:val="single"/>
        </w:rPr>
      </w:pPr>
      <w:r>
        <w:rPr>
          <w:rFonts w:ascii="Times New Roman" w:hAnsi="Times New Roman"/>
          <w:sz w:val="24"/>
          <w:szCs w:val="24"/>
          <w:u w:val="single"/>
        </w:rPr>
        <w:t>2. 4. 2. fiziskai personai vai tās pilnvarotai personai, uzrādot personu apliecinošu dokumentu, jāiesniedz:</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2.4.2.1. izsoles nodrošinājuma iemaksu apliecinošs dokuments,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2.4.2.2. dalības maksas iemaksu apliecinošs dokuments,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2.4.2.3. notariāli apliecināta pilnvara, ja fizisko personu pārstāv pilnvarnieks. Pilnvarā jābūt norādītam, kādām konkrētām darbībām šī persona ir pilnvarota.,</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2.4.2.4. pieteikums izsolei ( 1. pielikums).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 5. Ārvalstīs izsniegti dokumenti tiek pieņemti, ja tie noformēti Latvijas Republikas normatīvajos aktos noteiktajā kārtībā.</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2.6. Ja persona izpildījusi noteikumu 2.4. punkta un tā apakšpunktu prasības, tā tiek atzīta par pretendentu un reģistrēta izsoles dalībnieku reģistrācijas lapā, kurā norāda šādas ziņas: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2.6.1. dalībnieka kārtas numurs,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2.6.2. vārds, uzvārds, personas kods, juridiskās personas nosaukums, reģistrācijas numurs, juridiskā adrese, atzīme par iesniegtajiem dokumentiem,</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2.6.3. adrese, telefona numurs,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2.6.4. atzīme par nodrošinājuma samaksu un dalības maksas samaksu;</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2.6.5. atzīme par to, ka izsoles dalībnieks ir iepazinies ar izsoles noteikumiem.</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2.7. Reģistrētam izsoles dalībniekam tiek izsniegta reģistrācijas apliecība, kurā ir šāda informācija:</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2.7.1. dalībnieka kārtas numurs,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2.7.2. fiziskās personas vārds, uzvārds, personas kods, dzīvesvietas adrese vai juridiskās personas nosaukums, reģistrācijas numurs, juridiskā adrese,</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2.7.3. atzīme par nodrošinājuma summas samaksu,</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2.7.4. atzīme par dalības maksas samaksu,</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2.7.5. izsoles vieta un laiks,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2.7.6. izsolāmais objekts un izsoles sākuma cena,</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2.7.7. izsniegšanas datums, reģistratora paraksts.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 xml:space="preserve">2.8.  </w:t>
      </w:r>
      <w:r>
        <w:rPr>
          <w:rFonts w:ascii="Times New Roman" w:hAnsi="Times New Roman"/>
          <w:sz w:val="24"/>
          <w:szCs w:val="24"/>
        </w:rPr>
        <w:t>Pretendentu atbilstību izsoles noteikumiem izvērtē komisija.</w:t>
      </w:r>
    </w:p>
    <w:p w:rsidR="00EB7FF7" w:rsidRDefault="00EB7FF7" w:rsidP="00EB7FF7">
      <w:pPr>
        <w:autoSpaceDE w:val="0"/>
        <w:autoSpaceDN/>
        <w:spacing w:after="0"/>
        <w:jc w:val="center"/>
        <w:rPr>
          <w:rFonts w:ascii="Times New Roman" w:hAnsi="Times New Roman"/>
          <w:b/>
          <w:bCs/>
          <w:sz w:val="24"/>
          <w:szCs w:val="24"/>
        </w:rPr>
      </w:pPr>
      <w:r>
        <w:rPr>
          <w:rFonts w:ascii="Times New Roman" w:hAnsi="Times New Roman"/>
          <w:b/>
          <w:bCs/>
          <w:sz w:val="24"/>
          <w:szCs w:val="24"/>
        </w:rPr>
        <w:t>3. Izsoles norise</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lastRenderedPageBreak/>
        <w:t>3.1. Izsolē var piedalīties personas, kuras šajos noteikumos noteiktajā kārtībā atzītas par izsoles dalībniekiem un kurām izsniegtas izsoles dalībnieka reģistrācijas apliecības.</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3.2. Izsole var notikt, ja uz izsoles objektu reģistrējies un uz izsoli ieradies  vismaz viens dalībnieks. Notiek solīšana un izsolāmo objektu piedāvā pirkt vienīgajam izsoles dalībniekam par cenu, kuru veido izsoles sākumcena, kas paaugstināta par vienu izsoles soli. Ja izsoles dalībnieks nosola izsolāmo objektu par šajā punktā norādīto cenu, izsoles dalībnieks tiek uzskatīts par izsoles uzvarētāju.</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3.3. Izsoles dienā komisija, pēc personu apliecinoša dokumenta, pārbauda dalībnieka vai tā pilnvarotās personas personību un izsniedz dalībniekam solīšanas karti ar numuru, kas atbilst dalībnieka sarakstā ierakstītam numuram.</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3.4. Izsoles dalībnieki pirms izsoles sākšanas paraksta izsoles noteikumus, apliecinot, ka viņi ir iepazinušies ar tiem un viņiem šajā sakarā nav nekādu pretenziju.</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3.5. Izsoles gaita tiek protokolēta. Protokolu paraksta visi komisijas locekļi.</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3.6. Atklājot izsoli, izsoles vadītājs iepazīstina ar komisijas sastāvu un pārliecinās par izsoles dalībnieku ierašanos saskaņā ar sastādīto dalībnieku sarakstu.</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3.7. Izsoles dalībnieku sarakstā ieraksta katra dalībnieka vārdu, uzvārdu vai nosaukumu, kā arī to pārstāvju, pilnvarotās personas vārdu un uzvārdu.</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3.8. Izsoles vadītājs īsi raksturo pārdodamo izsoles objektu, paziņo nosacīto sākuma cenu, izsoles soli un informē par solīšanas kārtību.</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3.9. Solīšana notiek pa vienam izsoles solim.</w:t>
      </w:r>
    </w:p>
    <w:p w:rsidR="00EB7FF7" w:rsidRDefault="00EB7FF7" w:rsidP="00EB7FF7">
      <w:pPr>
        <w:autoSpaceDE w:val="0"/>
        <w:autoSpaceDN/>
        <w:spacing w:after="0"/>
        <w:jc w:val="both"/>
        <w:rPr>
          <w:rFonts w:ascii="Times New Roman" w:hAnsi="Times New Roman"/>
          <w:bCs/>
          <w:sz w:val="24"/>
          <w:szCs w:val="24"/>
        </w:rPr>
      </w:pPr>
      <w:r>
        <w:rPr>
          <w:rFonts w:ascii="Times New Roman" w:hAnsi="Times New Roman"/>
          <w:bCs/>
          <w:sz w:val="24"/>
          <w:szCs w:val="24"/>
        </w:rPr>
        <w:t>3.10. Izsoles vadītājs nosauc izsolāmā objekta nosacīto cenu un jautā: “Kurš sola vairāk?”</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 xml:space="preserve">3.11. Izsoles dalībnieki solīšanas procesā paceļ savu solīšanas karti ar numuru. Izsoles vadītājs paziņo solītāja numuru un piedāvāto cenu. </w:t>
      </w:r>
      <w:r>
        <w:rPr>
          <w:rFonts w:ascii="Times New Roman" w:hAnsi="Times New Roman"/>
          <w:sz w:val="24"/>
          <w:szCs w:val="24"/>
        </w:rPr>
        <w:t>Ja neviens dalībnieks augstāku cenu nepiedāvā, izsoles vadītājs trīs reizes atkārto pēdējo augstāko cenu un fiksē to ar āmura piesitienu. Pēc āmura pēdējā (trešā) piesitiena izsoles objekts ir pārdots izsoles dalībniekam, kurš solījis pēdējo augstāko cenu. Dalībnieka numurs un solītā cena tiek ierakstīti protokolā.</w:t>
      </w:r>
    </w:p>
    <w:p w:rsidR="00EB7FF7" w:rsidRDefault="00EB7FF7" w:rsidP="00EB7FF7">
      <w:pPr>
        <w:pStyle w:val="Default"/>
        <w:jc w:val="both"/>
        <w:rPr>
          <w:rFonts w:ascii="Times New Roman" w:hAnsi="Times New Roman" w:cs="Times New Roman"/>
        </w:rPr>
      </w:pPr>
      <w:r>
        <w:rPr>
          <w:rFonts w:ascii="Times New Roman" w:hAnsi="Times New Roman" w:cs="Times New Roman"/>
        </w:rPr>
        <w:t>3.12. Katrs dalībnieka solījums ir viņam līdz izsoles objekta tiesību pārejai izsoles uzvarētājam saistošs apliecinājums, ka viņš palielina solīto izsoles objekta cenu par noteikto izsoles soli.</w:t>
      </w:r>
    </w:p>
    <w:p w:rsidR="00EB7FF7" w:rsidRDefault="00EB7FF7" w:rsidP="00EB7FF7">
      <w:pPr>
        <w:pStyle w:val="Default"/>
        <w:jc w:val="both"/>
        <w:rPr>
          <w:rFonts w:ascii="Times New Roman" w:hAnsi="Times New Roman" w:cs="Times New Roman"/>
        </w:rPr>
      </w:pPr>
      <w:r>
        <w:rPr>
          <w:rFonts w:ascii="Times New Roman" w:hAnsi="Times New Roman" w:cs="Times New Roman"/>
          <w:bCs/>
        </w:rPr>
        <w:t xml:space="preserve">3.13. </w:t>
      </w:r>
      <w:r>
        <w:rPr>
          <w:rFonts w:ascii="Times New Roman" w:hAnsi="Times New Roman" w:cs="Times New Roman"/>
        </w:rPr>
        <w:t xml:space="preserve">Izsoles procesa gaitā, atsakoties no turpmākās solīšanas, katrs izsoles dalībnieks apstiprina ar parakstu </w:t>
      </w:r>
      <w:r>
        <w:rPr>
          <w:rFonts w:ascii="Times New Roman" w:hAnsi="Times New Roman" w:cs="Times New Roman"/>
          <w:color w:val="auto"/>
        </w:rPr>
        <w:t>dalībnieku reģistrā savu</w:t>
      </w:r>
      <w:r>
        <w:rPr>
          <w:rFonts w:ascii="Times New Roman" w:hAnsi="Times New Roman" w:cs="Times New Roman"/>
        </w:rPr>
        <w:t xml:space="preserve"> pēdējo solīto cenu.</w:t>
      </w:r>
    </w:p>
    <w:p w:rsidR="00EB7FF7" w:rsidRDefault="00EB7FF7" w:rsidP="00EB7FF7">
      <w:pPr>
        <w:pStyle w:val="Default"/>
        <w:jc w:val="both"/>
        <w:rPr>
          <w:rFonts w:ascii="Times New Roman" w:hAnsi="Times New Roman" w:cs="Times New Roman"/>
        </w:rPr>
      </w:pPr>
      <w:r>
        <w:rPr>
          <w:rFonts w:ascii="Times New Roman" w:hAnsi="Times New Roman" w:cs="Times New Roman"/>
        </w:rPr>
        <w:t>3.14. Dalībnieks, kas piedāvājis visaugstāko cenu, pēc nosolīšanas nekavējoties uzrāda Komisijai savu reģistrācijas apliecību un ar savu parakstu solīšanas lapā apliecina tajā norādītās cenas atbilstību nosolītajai cenai.</w:t>
      </w:r>
    </w:p>
    <w:p w:rsidR="00EB7FF7" w:rsidRDefault="00EB7FF7" w:rsidP="00EB7FF7">
      <w:pPr>
        <w:pStyle w:val="Default"/>
        <w:jc w:val="both"/>
        <w:rPr>
          <w:rFonts w:ascii="Times New Roman" w:hAnsi="Times New Roman" w:cs="Times New Roman"/>
        </w:rPr>
      </w:pPr>
      <w:r>
        <w:rPr>
          <w:rFonts w:ascii="Times New Roman" w:hAnsi="Times New Roman" w:cs="Times New Roman"/>
        </w:rPr>
        <w:t>3.15. Pēc visu protokola eksemplāru parakstīšanas, dalībnieks, kas nosolījis izsoles objektu, saņem izziņu par izsolē iegūto objektu. Izziņā norādīta nosolītā objekta  cena un samaksas kārtība.</w:t>
      </w:r>
    </w:p>
    <w:p w:rsidR="00EB7FF7" w:rsidRDefault="00EB7FF7" w:rsidP="00EB7FF7">
      <w:pPr>
        <w:pStyle w:val="Default"/>
        <w:jc w:val="both"/>
        <w:rPr>
          <w:rFonts w:ascii="Times New Roman" w:hAnsi="Times New Roman" w:cs="Times New Roman"/>
        </w:rPr>
      </w:pPr>
      <w:r>
        <w:rPr>
          <w:rFonts w:ascii="Times New Roman" w:hAnsi="Times New Roman" w:cs="Times New Roman"/>
        </w:rPr>
        <w:t>3.16.  Izsoles dalībniekiem, kuri nav nosolījuši cirsmas, atmaksā nodrošinājuma naudu 7 (septiņu) darba dienu laikā pēc iesnieguma iesniegšanas par nodrošinājuma naudas atmaksu. Dalības maksa netiek atmaksāta.</w:t>
      </w:r>
    </w:p>
    <w:p w:rsidR="00EB7FF7" w:rsidRDefault="00EB7FF7" w:rsidP="00EB7FF7">
      <w:pPr>
        <w:spacing w:after="0"/>
        <w:jc w:val="center"/>
        <w:rPr>
          <w:rFonts w:ascii="Times New Roman" w:hAnsi="Times New Roman"/>
          <w:b/>
          <w:bCs/>
          <w:sz w:val="24"/>
          <w:szCs w:val="24"/>
        </w:rPr>
      </w:pPr>
      <w:r>
        <w:rPr>
          <w:rFonts w:ascii="Times New Roman" w:hAnsi="Times New Roman"/>
          <w:b/>
          <w:bCs/>
          <w:sz w:val="24"/>
          <w:szCs w:val="24"/>
        </w:rPr>
        <w:t>4. NORĒĶINI PAR NOSOLĪTO CIRSMU UN PIRKUMA LĪGUMA SLĒGŠANA</w:t>
      </w:r>
    </w:p>
    <w:p w:rsidR="00EB7FF7" w:rsidRDefault="00EB7FF7" w:rsidP="00EB7FF7">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4.1. Izsoles dalībnieks, kurš atzīts par izsoles objekta nosolītāju, personīgi vai ar pilnvarotās personas starpniecību septiņu dienu laikā  pēc izsoles saņem izziņu un rēķinu norēķinam par izsolē iegūtajām  cirsmām.</w:t>
      </w:r>
    </w:p>
    <w:p w:rsidR="00EB7FF7" w:rsidRDefault="00EB7FF7" w:rsidP="00EB7FF7">
      <w:pPr>
        <w:spacing w:after="0"/>
        <w:jc w:val="both"/>
        <w:rPr>
          <w:rFonts w:ascii="Times New Roman" w:hAnsi="Times New Roman"/>
          <w:bCs/>
          <w:color w:val="000000"/>
          <w:sz w:val="24"/>
          <w:szCs w:val="24"/>
        </w:rPr>
      </w:pPr>
      <w:r>
        <w:rPr>
          <w:rFonts w:ascii="Times New Roman" w:hAnsi="Times New Roman"/>
          <w:bCs/>
          <w:color w:val="000000"/>
          <w:sz w:val="24"/>
          <w:szCs w:val="24"/>
        </w:rPr>
        <w:t xml:space="preserve">4.2. Izsoles dalībniekam </w:t>
      </w:r>
      <w:r>
        <w:rPr>
          <w:rFonts w:ascii="Times New Roman" w:hAnsi="Times New Roman"/>
          <w:b/>
          <w:bCs/>
          <w:color w:val="000000"/>
          <w:sz w:val="24"/>
          <w:szCs w:val="24"/>
        </w:rPr>
        <w:t>1 (vienas) nedēļas</w:t>
      </w:r>
      <w:r>
        <w:rPr>
          <w:rFonts w:ascii="Times New Roman" w:hAnsi="Times New Roman"/>
          <w:bCs/>
          <w:color w:val="000000"/>
          <w:sz w:val="24"/>
          <w:szCs w:val="24"/>
        </w:rPr>
        <w:t xml:space="preserve"> laikā pēc šo noteikumu 4.1.punktā minētās izziņas saņemšanas jāveic atlikušie maksājumi par cirsmas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 </w:t>
      </w:r>
      <w:r>
        <w:rPr>
          <w:rFonts w:ascii="Times New Roman" w:hAnsi="Times New Roman"/>
          <w:bCs/>
          <w:color w:val="000000"/>
          <w:sz w:val="24"/>
          <w:szCs w:val="24"/>
        </w:rPr>
        <w:t>Iemaksātā nodrošinājuma summa tiek ieskaitīta pirkuma maksā.</w:t>
      </w:r>
    </w:p>
    <w:p w:rsidR="00EB7FF7" w:rsidRDefault="00EB7FF7" w:rsidP="00EB7FF7">
      <w:pPr>
        <w:autoSpaceDE w:val="0"/>
        <w:autoSpaceDN/>
        <w:adjustRightInd w:val="0"/>
        <w:spacing w:after="0"/>
        <w:jc w:val="both"/>
        <w:rPr>
          <w:rFonts w:ascii="Times New Roman" w:eastAsia="Times New Roman" w:hAnsi="Times New Roman"/>
          <w:bCs/>
          <w:color w:val="000000"/>
          <w:sz w:val="24"/>
          <w:szCs w:val="24"/>
          <w:lang w:eastAsia="lv-LV"/>
        </w:rPr>
      </w:pPr>
      <w:r>
        <w:rPr>
          <w:rFonts w:ascii="Times New Roman" w:hAnsi="Times New Roman"/>
          <w:bCs/>
          <w:color w:val="000000"/>
          <w:sz w:val="24"/>
          <w:szCs w:val="24"/>
        </w:rPr>
        <w:lastRenderedPageBreak/>
        <w:t>4.3. Pašvaldība izsoles dalībniekam, kurš nosolījis cirsmu un veicis visus maksājumus, septiņu dienu laikā pēc šo noteikumu 6.2.punktā noteiktās izsoles rezultātu apstiprināšanas izsniegs parakstīšanai cirsmu  pirkuma līgumu (2.pielikums) un ciršanas apliecinājumu kopijas.</w:t>
      </w:r>
    </w:p>
    <w:p w:rsidR="00EB7FF7" w:rsidRDefault="00EB7FF7" w:rsidP="00EB7FF7">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4.4. Ja cirsmu nosolījušais izsoles dalībnieks šo noteikumu 4.2.punktā noteiktajā termiņā nav norēķinājies noteikumos minētajā kārtībā, viņš zaudē tiesības uz nosolīto objektu. Nodrošinājuma nauda attiecīgajam dalībniekam netiek atmaksāta. </w:t>
      </w:r>
    </w:p>
    <w:p w:rsidR="00EB7FF7" w:rsidRDefault="00EB7FF7" w:rsidP="00EB7FF7">
      <w:pPr>
        <w:autoSpaceDE w:val="0"/>
        <w:autoSpaceDN/>
        <w:adjustRightInd w:val="0"/>
        <w:spacing w:after="0"/>
        <w:jc w:val="both"/>
        <w:rPr>
          <w:rFonts w:ascii="Times New Roman" w:hAnsi="Times New Roman"/>
          <w:sz w:val="24"/>
          <w:szCs w:val="24"/>
        </w:rPr>
      </w:pPr>
      <w:r>
        <w:rPr>
          <w:rFonts w:ascii="Times New Roman" w:hAnsi="Times New Roman"/>
          <w:bCs/>
          <w:color w:val="000000"/>
          <w:sz w:val="24"/>
          <w:szCs w:val="24"/>
        </w:rPr>
        <w:t>4.5. Ja nosolītājs noteiktajā laikā nav samaksājis nosolīto cenu, par to informē izsoles dalībnieku, kurš nosolījis nākamo augstāko cenu un  šim izsoles dalībniekam ir tiesības divu nedēļu laikā no paziņojuma saņemšanas dienas paziņot izsoles rīkotājam par cirsmu pirkšanu par paša nosolīto augstāko cenu.</w:t>
      </w:r>
      <w:r>
        <w:rPr>
          <w:rFonts w:ascii="Times New Roman" w:hAnsi="Times New Roman"/>
          <w:sz w:val="24"/>
          <w:szCs w:val="24"/>
        </w:rPr>
        <w:t xml:space="preserve"> Ja pārsolītais pircējs nesniedz atbildi noteiktajā termiņā, tiek uzskatīts, ka viņš ir noraidījis komisijas piedāvājumus. Ja dalībnieks</w:t>
      </w:r>
      <w:r>
        <w:rPr>
          <w:rFonts w:ascii="Times New Roman" w:hAnsi="Times New Roman"/>
          <w:bCs/>
          <w:color w:val="000000"/>
          <w:sz w:val="24"/>
          <w:szCs w:val="24"/>
        </w:rPr>
        <w:t>, kurš nosolījis nākamo augstāko cenu,</w:t>
      </w:r>
      <w:r>
        <w:rPr>
          <w:rFonts w:ascii="Times New Roman" w:hAnsi="Times New Roman"/>
          <w:sz w:val="24"/>
          <w:szCs w:val="24"/>
        </w:rPr>
        <w:t xml:space="preserve"> piekrīt Komisijas piedāvājumam, nosolītā summa jāsamaksā un jāslēdz pirkuma līgums Komisijas noteiktajā termiņā. Šajā gadījumā izsoles uzvarētajam nodrošinājuma nauda netiek atmaksāta.</w:t>
      </w:r>
      <w:r>
        <w:rPr>
          <w:rFonts w:ascii="Times New Roman" w:hAnsi="Times New Roman"/>
          <w:sz w:val="24"/>
          <w:szCs w:val="24"/>
        </w:rPr>
        <w:br/>
      </w:r>
      <w:r>
        <w:rPr>
          <w:rFonts w:ascii="Times New Roman" w:hAnsi="Times New Roman"/>
          <w:bCs/>
          <w:color w:val="000000"/>
          <w:sz w:val="24"/>
          <w:szCs w:val="24"/>
        </w:rPr>
        <w:t>4.6. Visus izdevumus, kas saistīti ar pirkuma līguma slēgšanu, sedz pircējs.</w:t>
      </w:r>
    </w:p>
    <w:p w:rsidR="00EB7FF7" w:rsidRDefault="00EB7FF7" w:rsidP="00EB7FF7">
      <w:pPr>
        <w:spacing w:after="0"/>
        <w:jc w:val="center"/>
        <w:rPr>
          <w:rFonts w:ascii="Times New Roman" w:hAnsi="Times New Roman"/>
          <w:b/>
          <w:bCs/>
          <w:sz w:val="24"/>
          <w:szCs w:val="24"/>
        </w:rPr>
      </w:pPr>
      <w:r>
        <w:rPr>
          <w:rFonts w:ascii="Times New Roman" w:hAnsi="Times New Roman"/>
          <w:b/>
          <w:bCs/>
          <w:sz w:val="24"/>
          <w:szCs w:val="24"/>
        </w:rPr>
        <w:t>5.  NENOTIKUSI IZSOLE</w:t>
      </w:r>
    </w:p>
    <w:p w:rsidR="00EB7FF7" w:rsidRDefault="00EB7FF7" w:rsidP="00EB7FF7">
      <w:pPr>
        <w:autoSpaceDE w:val="0"/>
        <w:autoSpaceDN/>
        <w:adjustRightInd w:val="0"/>
        <w:spacing w:after="0"/>
        <w:jc w:val="both"/>
        <w:rPr>
          <w:rFonts w:ascii="Times New Roman" w:hAnsi="Times New Roman"/>
          <w:color w:val="000000"/>
          <w:sz w:val="24"/>
          <w:szCs w:val="24"/>
        </w:rPr>
      </w:pPr>
      <w:r>
        <w:rPr>
          <w:rFonts w:ascii="Times New Roman" w:hAnsi="Times New Roman"/>
          <w:sz w:val="24"/>
          <w:szCs w:val="24"/>
        </w:rPr>
        <w:t>5.1.</w:t>
      </w:r>
      <w:r>
        <w:rPr>
          <w:rFonts w:ascii="Times New Roman" w:hAnsi="Times New Roman"/>
          <w:color w:val="000000"/>
          <w:sz w:val="24"/>
          <w:szCs w:val="24"/>
        </w:rPr>
        <w:tab/>
        <w:t xml:space="preserve">Izsole atzīstama par nenotikušu, ja: </w:t>
      </w:r>
    </w:p>
    <w:p w:rsidR="00EB7FF7" w:rsidRDefault="00EB7FF7" w:rsidP="00EB7FF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5.1.1.</w:t>
      </w:r>
      <w:r>
        <w:rPr>
          <w:rFonts w:ascii="Times New Roman" w:hAnsi="Times New Roman"/>
          <w:color w:val="000000"/>
          <w:sz w:val="24"/>
          <w:szCs w:val="24"/>
        </w:rPr>
        <w:tab/>
        <w:t>noteiktajā laikā ir reģistrējušies vairāk par vienu dalībnieku, bet uz izsoli neviens neierodas,</w:t>
      </w:r>
    </w:p>
    <w:p w:rsidR="00EB7FF7" w:rsidRDefault="00EB7FF7" w:rsidP="00EB7FF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5.1.2.  sākumcena nav pārsolīta,</w:t>
      </w:r>
    </w:p>
    <w:p w:rsidR="00EB7FF7" w:rsidRDefault="00EB7FF7" w:rsidP="00EB7FF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5.1.5.  noteiktajā termiņā neviens dalībnieks nav reģistrējies.</w:t>
      </w:r>
    </w:p>
    <w:p w:rsidR="00EB7FF7" w:rsidRDefault="00EB7FF7" w:rsidP="00EB7FF7">
      <w:pPr>
        <w:spacing w:after="0"/>
        <w:jc w:val="center"/>
        <w:rPr>
          <w:rFonts w:ascii="Times New Roman" w:hAnsi="Times New Roman"/>
          <w:b/>
          <w:bCs/>
          <w:color w:val="FF0000"/>
          <w:sz w:val="24"/>
          <w:szCs w:val="24"/>
        </w:rPr>
      </w:pPr>
      <w:r>
        <w:rPr>
          <w:rFonts w:ascii="Times New Roman" w:hAnsi="Times New Roman"/>
          <w:b/>
          <w:bCs/>
          <w:sz w:val="24"/>
          <w:szCs w:val="24"/>
        </w:rPr>
        <w:t>6. IZSOLES PROTOKOLA UN REZULTĀTU APSTIPRINĀŠANA</w:t>
      </w:r>
    </w:p>
    <w:p w:rsidR="00EB7FF7" w:rsidRDefault="00EB7FF7" w:rsidP="00EB7FF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6.1.  Izsoles rezultātus  apstiprina Ērgļu novada dome 30 (trīsdesmit) dienu laikā pēc maksājumu apstiprinošo dokumentu saņemšanas un pārbaudes par līdzekļu ienākšanu pašvaldības norēķinu kontā. </w:t>
      </w:r>
    </w:p>
    <w:p w:rsidR="00EB7FF7" w:rsidRDefault="00EB7FF7" w:rsidP="00EB7FF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6.2. Sūdzības par Komisijas un/vai izsoles vadītāja darbībām var iesniegt Ērgļu novada pašvaldības domē piecu dienu laikā no izsoles dienas.</w:t>
      </w:r>
    </w:p>
    <w:p w:rsidR="00EB7FF7" w:rsidRDefault="00EB7FF7" w:rsidP="00EB7FF7">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6.4. Kustamās mantas atsavināšanas komisijas lēmumu var apstrīdēt Ērgļu novada domē Rīgas ielā 10, Ērgļos, Ērgļu pagastā, Ērgļu novadā viena mēneša laikā.</w:t>
      </w:r>
    </w:p>
    <w:p w:rsidR="00EB7FF7" w:rsidRDefault="00EB7FF7" w:rsidP="00EB7FF7">
      <w:pPr>
        <w:spacing w:after="0"/>
        <w:jc w:val="center"/>
        <w:rPr>
          <w:rFonts w:ascii="Times New Roman" w:hAnsi="Times New Roman"/>
          <w:b/>
          <w:sz w:val="24"/>
          <w:szCs w:val="24"/>
        </w:rPr>
      </w:pPr>
      <w:r>
        <w:rPr>
          <w:rFonts w:ascii="Times New Roman" w:hAnsi="Times New Roman"/>
          <w:b/>
          <w:sz w:val="24"/>
          <w:szCs w:val="24"/>
        </w:rPr>
        <w:t>7. NOBEIGUMA NOTEIKUMI</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bCs/>
          <w:sz w:val="24"/>
          <w:szCs w:val="24"/>
        </w:rPr>
        <w:t>7.1.</w:t>
      </w:r>
      <w:r>
        <w:rPr>
          <w:rFonts w:ascii="Times New Roman" w:hAnsi="Times New Roman"/>
          <w:b/>
          <w:bCs/>
          <w:sz w:val="24"/>
          <w:szCs w:val="24"/>
        </w:rPr>
        <w:t xml:space="preserve">  </w:t>
      </w:r>
      <w:r>
        <w:rPr>
          <w:rFonts w:ascii="Times New Roman" w:hAnsi="Times New Roman"/>
          <w:sz w:val="24"/>
          <w:szCs w:val="24"/>
        </w:rPr>
        <w:t>Par šajos noteikumos nereglamentētiem jautājumiem lēmumus pieņem Komisija, par tiem izdarot attiecīgu ierakstu izsoles protokolā.</w:t>
      </w:r>
    </w:p>
    <w:p w:rsidR="00EB7FF7" w:rsidRDefault="00EB7FF7" w:rsidP="00EB7FF7">
      <w:pPr>
        <w:autoSpaceDE w:val="0"/>
        <w:autoSpaceDN/>
        <w:spacing w:after="0"/>
        <w:jc w:val="both"/>
        <w:rPr>
          <w:rFonts w:ascii="Times New Roman" w:hAnsi="Times New Roman"/>
          <w:sz w:val="24"/>
          <w:szCs w:val="24"/>
        </w:rPr>
      </w:pP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Pielikumā:</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1. Pieteikums dalībai izsolē;</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2. Reģistrācijas lapa;</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3. Reģistrācijas apliecība;</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4. Izsoles dalībnieku reģistrācijas saraksts;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5. Izsoles protokols;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6. Izziņa;</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7. Cirsmu pirkuma līgums.</w:t>
      </w:r>
    </w:p>
    <w:p w:rsidR="00EB7FF7" w:rsidRDefault="00EB7FF7" w:rsidP="00EB7FF7">
      <w:pPr>
        <w:autoSpaceDE w:val="0"/>
        <w:autoSpaceDN/>
        <w:spacing w:after="0"/>
        <w:jc w:val="both"/>
        <w:rPr>
          <w:rFonts w:ascii="Times New Roman" w:hAnsi="Times New Roman"/>
          <w:sz w:val="24"/>
          <w:szCs w:val="24"/>
        </w:rPr>
      </w:pP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 xml:space="preserve">Komisijas priekšsēdētāja                                                    </w:t>
      </w:r>
      <w:r>
        <w:rPr>
          <w:rFonts w:ascii="Times New Roman" w:hAnsi="Times New Roman"/>
          <w:color w:val="000000"/>
          <w:sz w:val="24"/>
          <w:szCs w:val="24"/>
          <w:shd w:val="clear" w:color="auto" w:fill="FFFFFF"/>
        </w:rPr>
        <w:t>V. Bagatska</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Komisijas locekļi                                                                M. Grīnbergs</w:t>
      </w:r>
    </w:p>
    <w:p w:rsidR="00EB7FF7" w:rsidRDefault="00EB7FF7" w:rsidP="00EB7FF7">
      <w:pPr>
        <w:autoSpaceDE w:val="0"/>
        <w:autoSpaceDN/>
        <w:spacing w:after="0"/>
        <w:jc w:val="both"/>
        <w:rPr>
          <w:rFonts w:ascii="Times New Roman" w:hAnsi="Times New Roman"/>
          <w:sz w:val="24"/>
          <w:szCs w:val="24"/>
        </w:rPr>
      </w:pPr>
      <w:r>
        <w:rPr>
          <w:rFonts w:ascii="Times New Roman" w:hAnsi="Times New Roman"/>
          <w:sz w:val="24"/>
          <w:szCs w:val="24"/>
        </w:rPr>
        <w:t xml:space="preserve">                                                                                            E. Ūdre</w:t>
      </w:r>
    </w:p>
    <w:p w:rsidR="00EB7FF7" w:rsidRDefault="00EB7FF7" w:rsidP="00EB7FF7">
      <w:pPr>
        <w:autoSpaceDE w:val="0"/>
        <w:autoSpaceDN/>
        <w:spacing w:after="0"/>
        <w:jc w:val="right"/>
        <w:rPr>
          <w:rFonts w:ascii="Times New Roman" w:hAnsi="Times New Roman"/>
          <w:i/>
          <w:iCs/>
          <w:sz w:val="24"/>
          <w:szCs w:val="24"/>
        </w:rPr>
      </w:pPr>
    </w:p>
    <w:p w:rsidR="00EB7FF7" w:rsidRDefault="00EB7FF7" w:rsidP="00EB7FF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Nr.1</w:t>
      </w:r>
    </w:p>
    <w:p w:rsidR="00EB7FF7" w:rsidRDefault="00EB7FF7" w:rsidP="00EB7FF7">
      <w:pPr>
        <w:suppressAutoHyphens/>
        <w:autoSpaceDE w:val="0"/>
        <w:spacing w:after="0" w:line="240" w:lineRule="auto"/>
        <w:rPr>
          <w:rFonts w:ascii="Times New Roman,Bold" w:hAnsi="Times New Roman,Bold" w:cs="Times New Roman,Bold"/>
          <w:b/>
          <w:bCs/>
          <w:sz w:val="28"/>
          <w:szCs w:val="28"/>
        </w:rPr>
      </w:pPr>
    </w:p>
    <w:p w:rsidR="00EB7FF7" w:rsidRDefault="00EB7FF7" w:rsidP="00EB7FF7">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EB7FF7" w:rsidRDefault="00EB7FF7" w:rsidP="00EB7FF7">
      <w:pPr>
        <w:suppressAutoHyphens/>
        <w:autoSpaceDE w:val="0"/>
        <w:spacing w:after="0" w:line="240" w:lineRule="auto"/>
        <w:rPr>
          <w:rFonts w:ascii="Times New Roman" w:hAnsi="Times New Roman"/>
          <w:sz w:val="20"/>
          <w:szCs w:val="20"/>
        </w:rPr>
      </w:pPr>
      <w:r>
        <w:rPr>
          <w:rFonts w:ascii="Times New Roman" w:hAnsi="Times New Roman"/>
          <w:sz w:val="20"/>
          <w:szCs w:val="20"/>
        </w:rPr>
        <w:t>(fiziskas personas vārds, uzvārds; juridiskas personas nosaukums)</w:t>
      </w:r>
    </w:p>
    <w:p w:rsidR="00EB7FF7" w:rsidRDefault="00EB7FF7" w:rsidP="00EB7FF7">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EB7FF7" w:rsidRDefault="00EB7FF7" w:rsidP="00EB7FF7">
      <w:pPr>
        <w:suppressAutoHyphens/>
        <w:autoSpaceDE w:val="0"/>
        <w:spacing w:after="0" w:line="240" w:lineRule="auto"/>
        <w:rPr>
          <w:rFonts w:ascii="Times New Roman" w:hAnsi="Times New Roman"/>
          <w:sz w:val="20"/>
          <w:szCs w:val="20"/>
        </w:rPr>
      </w:pPr>
      <w:r>
        <w:rPr>
          <w:rFonts w:ascii="Times New Roman" w:hAnsi="Times New Roman"/>
          <w:sz w:val="20"/>
          <w:szCs w:val="20"/>
        </w:rPr>
        <w:t>(personas kods; reģistrācijas nr.)</w:t>
      </w:r>
    </w:p>
    <w:p w:rsidR="00EB7FF7" w:rsidRDefault="00EB7FF7" w:rsidP="00EB7FF7">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EB7FF7" w:rsidRDefault="00EB7FF7" w:rsidP="00EB7FF7">
      <w:pPr>
        <w:suppressAutoHyphens/>
        <w:autoSpaceDE w:val="0"/>
        <w:spacing w:after="0" w:line="240" w:lineRule="auto"/>
        <w:rPr>
          <w:rFonts w:ascii="Times New Roman" w:hAnsi="Times New Roman"/>
          <w:sz w:val="20"/>
          <w:szCs w:val="20"/>
        </w:rPr>
      </w:pPr>
      <w:r>
        <w:rPr>
          <w:rFonts w:ascii="Times New Roman" w:hAnsi="Times New Roman"/>
          <w:sz w:val="20"/>
          <w:szCs w:val="20"/>
        </w:rPr>
        <w:t>(adrese, tālrunis)</w:t>
      </w:r>
    </w:p>
    <w:p w:rsidR="00EB7FF7" w:rsidRDefault="00EB7FF7" w:rsidP="00EB7FF7">
      <w:pPr>
        <w:suppressAutoHyphens/>
        <w:autoSpaceDE w:val="0"/>
        <w:spacing w:after="0" w:line="240" w:lineRule="auto"/>
        <w:jc w:val="right"/>
        <w:rPr>
          <w:rFonts w:ascii="Times New Roman" w:hAnsi="Times New Roman"/>
          <w:b/>
          <w:bCs/>
          <w:sz w:val="24"/>
          <w:szCs w:val="24"/>
        </w:rPr>
      </w:pPr>
      <w:r>
        <w:rPr>
          <w:rFonts w:ascii="Times New Roman" w:hAnsi="Times New Roman"/>
          <w:b/>
          <w:bCs/>
          <w:sz w:val="24"/>
          <w:szCs w:val="24"/>
        </w:rPr>
        <w:t>Ērgļu novada pašvaldībai</w:t>
      </w:r>
    </w:p>
    <w:p w:rsidR="00EB7FF7" w:rsidRDefault="00EB7FF7" w:rsidP="00EB7FF7">
      <w:pPr>
        <w:suppressAutoHyphens/>
        <w:autoSpaceDE w:val="0"/>
        <w:spacing w:after="0" w:line="240" w:lineRule="auto"/>
        <w:jc w:val="right"/>
        <w:rPr>
          <w:rFonts w:ascii="Times New Roman" w:hAnsi="Times New Roman"/>
          <w:b/>
          <w:bCs/>
          <w:sz w:val="24"/>
          <w:szCs w:val="24"/>
        </w:rPr>
      </w:pPr>
    </w:p>
    <w:p w:rsidR="00EB7FF7" w:rsidRDefault="00EB7FF7" w:rsidP="00EB7FF7">
      <w:pPr>
        <w:suppressAutoHyphens/>
        <w:autoSpaceDE w:val="0"/>
        <w:spacing w:after="0" w:line="240" w:lineRule="auto"/>
        <w:jc w:val="right"/>
        <w:rPr>
          <w:rFonts w:ascii="Times New Roman" w:hAnsi="Times New Roman"/>
          <w:b/>
          <w:bCs/>
          <w:sz w:val="24"/>
          <w:szCs w:val="24"/>
        </w:rPr>
      </w:pPr>
    </w:p>
    <w:p w:rsidR="00EB7FF7" w:rsidRDefault="00EB7FF7" w:rsidP="00EB7FF7">
      <w:pPr>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PIETEIKUMS</w:t>
      </w:r>
    </w:p>
    <w:p w:rsidR="00EB7FF7" w:rsidRDefault="00EB7FF7" w:rsidP="00EB7FF7">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 xml:space="preserve">Ērgļu novada pašvaldības īpašuma </w:t>
      </w:r>
    </w:p>
    <w:p w:rsidR="00EB7FF7" w:rsidRDefault="00EB7FF7" w:rsidP="00EB7FF7">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 xml:space="preserve">“Gaitnieki”, kadastra Nr. 70600090033, Jumurdas pagastā, Ērgļu novadā, </w:t>
      </w:r>
    </w:p>
    <w:p w:rsidR="00EB7FF7" w:rsidRDefault="006603C1" w:rsidP="00EB7FF7">
      <w:pPr>
        <w:suppressAutoHyphens/>
        <w:autoSpaceDE w:val="0"/>
        <w:spacing w:after="0" w:line="240" w:lineRule="auto"/>
        <w:jc w:val="center"/>
        <w:rPr>
          <w:rFonts w:ascii="Times New Roman" w:hAnsi="Times New Roman"/>
          <w:sz w:val="24"/>
        </w:rPr>
      </w:pPr>
      <w:r>
        <w:rPr>
          <w:rFonts w:ascii="Times New Roman" w:hAnsi="Times New Roman"/>
          <w:bCs/>
          <w:sz w:val="24"/>
          <w:szCs w:val="24"/>
        </w:rPr>
        <w:t>a</w:t>
      </w:r>
      <w:r w:rsidR="00764207">
        <w:rPr>
          <w:rFonts w:ascii="Times New Roman" w:hAnsi="Times New Roman"/>
          <w:bCs/>
          <w:sz w:val="24"/>
          <w:szCs w:val="24"/>
        </w:rPr>
        <w:t xml:space="preserve">tkārtotai </w:t>
      </w:r>
      <w:r w:rsidR="00EB7FF7">
        <w:rPr>
          <w:rFonts w:ascii="Times New Roman" w:hAnsi="Times New Roman"/>
          <w:bCs/>
          <w:sz w:val="24"/>
          <w:szCs w:val="24"/>
        </w:rPr>
        <w:t>cirsmu izsolei</w:t>
      </w:r>
    </w:p>
    <w:p w:rsidR="00EB7FF7" w:rsidRDefault="00EB7FF7" w:rsidP="00EB7FF7">
      <w:pPr>
        <w:suppressAutoHyphens/>
        <w:autoSpaceDE w:val="0"/>
        <w:spacing w:after="0" w:line="240" w:lineRule="auto"/>
        <w:jc w:val="both"/>
        <w:rPr>
          <w:rFonts w:ascii="Times New Roman" w:hAnsi="Times New Roman"/>
          <w:sz w:val="24"/>
          <w:szCs w:val="24"/>
        </w:rPr>
      </w:pPr>
    </w:p>
    <w:p w:rsidR="00EB7FF7" w:rsidRDefault="00EB7FF7" w:rsidP="00EB7FF7">
      <w:pPr>
        <w:suppressAutoHyphens/>
        <w:autoSpaceDE w:val="0"/>
        <w:spacing w:after="0" w:line="240" w:lineRule="auto"/>
        <w:ind w:firstLine="720"/>
        <w:jc w:val="both"/>
        <w:rPr>
          <w:rFonts w:ascii="Times New Roman" w:hAnsi="Times New Roman"/>
          <w:sz w:val="24"/>
          <w:szCs w:val="24"/>
        </w:rPr>
      </w:pPr>
      <w:r>
        <w:rPr>
          <w:rFonts w:ascii="Times New Roman" w:hAnsi="Times New Roman"/>
          <w:sz w:val="24"/>
          <w:szCs w:val="24"/>
        </w:rPr>
        <w:t xml:space="preserve">Vēlos pieteikties atklātai mutiskai cirsmu izsolei ar augšupejošu soli nekustamajā īpašumā “Gaitnieki”, Jumurdas pagastā, Ērgļu novadā, kadastra </w:t>
      </w:r>
      <w:r>
        <w:rPr>
          <w:rFonts w:ascii="Times New Roman" w:hAnsi="Times New Roman"/>
          <w:bCs/>
          <w:sz w:val="24"/>
          <w:szCs w:val="24"/>
        </w:rPr>
        <w:t>Nr. 70600090033</w:t>
      </w:r>
      <w:r>
        <w:rPr>
          <w:rFonts w:ascii="Times New Roman" w:hAnsi="Times New Roman"/>
          <w:sz w:val="24"/>
          <w:szCs w:val="24"/>
        </w:rPr>
        <w:t xml:space="preserve">, atklātai mutiskai cirsmu izsolei ar augšupejošu soli. </w:t>
      </w:r>
    </w:p>
    <w:p w:rsidR="00EB7FF7" w:rsidRDefault="00EB7FF7" w:rsidP="00EB7FF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Apliecinu, ka:</w:t>
      </w:r>
    </w:p>
    <w:p w:rsidR="00EB7FF7" w:rsidRDefault="00EB7FF7" w:rsidP="00EB7FF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1. Esmu iepazinies(-usies) ar izsoles noteikumiem, man pret tiem nav iebildumu, tie ir saprotami un apņemos tos ievērot.</w:t>
      </w:r>
    </w:p>
    <w:p w:rsidR="00EB7FF7" w:rsidRDefault="00EB7FF7" w:rsidP="00EB7FF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2. Man nav pretenziju pret izsolāmo cirsmu faktisko stāvokli.</w:t>
      </w:r>
    </w:p>
    <w:p w:rsidR="00EB7FF7" w:rsidRDefault="00EB7FF7" w:rsidP="00EB7FF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3. Visa sniegtā informācija ir patiesa.</w:t>
      </w:r>
    </w:p>
    <w:p w:rsidR="00EB7FF7" w:rsidRDefault="00EB7FF7" w:rsidP="00EB7FF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4. Piekrītu pildīt pielikumā pievienotajā cirsmu pirkuma līguma projektā noteiktos pienākumus.</w:t>
      </w:r>
    </w:p>
    <w:p w:rsidR="00EB7FF7" w:rsidRDefault="00EB7FF7" w:rsidP="00EB7FF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5. Pēc pirkuma līguma noslēgšanas neizvirzīšu pretenzijas attiecībā uz izsolāmajām cirsmām.</w:t>
      </w:r>
    </w:p>
    <w:p w:rsidR="00EB7FF7" w:rsidRDefault="00EB7FF7" w:rsidP="00EB7FF7">
      <w:pPr>
        <w:suppressAutoHyphens/>
        <w:autoSpaceDE w:val="0"/>
        <w:spacing w:after="0" w:line="240" w:lineRule="auto"/>
        <w:rPr>
          <w:rFonts w:ascii="Times New Roman" w:hAnsi="Times New Roman"/>
          <w:sz w:val="24"/>
          <w:szCs w:val="24"/>
        </w:rPr>
      </w:pPr>
    </w:p>
    <w:p w:rsidR="00EB7FF7" w:rsidRDefault="00EB7FF7" w:rsidP="00EB7FF7">
      <w:pPr>
        <w:suppressAutoHyphens/>
        <w:autoSpaceDE w:val="0"/>
        <w:spacing w:after="0" w:line="240" w:lineRule="auto"/>
        <w:rPr>
          <w:rFonts w:ascii="Times New Roman" w:hAnsi="Times New Roman"/>
          <w:sz w:val="24"/>
          <w:szCs w:val="24"/>
        </w:rPr>
      </w:pPr>
      <w:r>
        <w:rPr>
          <w:rFonts w:ascii="Times New Roman" w:hAnsi="Times New Roman"/>
          <w:sz w:val="24"/>
          <w:szCs w:val="24"/>
        </w:rPr>
        <w:t>Pievienotie dokumenti:</w:t>
      </w:r>
    </w:p>
    <w:p w:rsidR="00EB7FF7" w:rsidRDefault="00EB7FF7" w:rsidP="00EB7FF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nodrošinājuma summas iemaksu apliecinošs dokuments;</w:t>
      </w:r>
    </w:p>
    <w:p w:rsidR="00EB7FF7" w:rsidRDefault="00EB7FF7" w:rsidP="00EB7FF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eastAsia="Times New Roman" w:hAnsi="Times New Roman"/>
          <w:sz w:val="24"/>
          <w:szCs w:val="24"/>
        </w:rPr>
        <w:t>dalības maksas iemaksu apliecinošs dokuments;</w:t>
      </w:r>
    </w:p>
    <w:p w:rsidR="00EB7FF7" w:rsidRDefault="00EB7FF7" w:rsidP="00EB7FF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apliecināts spēkā esošu statūtu noraksts vai izraksts par pārvaldes institūcijas (amatpersonu) kompetences apjomu;</w:t>
      </w:r>
    </w:p>
    <w:p w:rsidR="00EB7FF7" w:rsidRDefault="00EB7FF7" w:rsidP="00EB7FF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izsoles dalībnieka lēmējinstitūcijas lēmums par kustamās mantas iegādi;</w:t>
      </w:r>
    </w:p>
    <w:p w:rsidR="00EB7FF7" w:rsidRDefault="00EB7FF7" w:rsidP="00EB7FF7">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pilnvara</w:t>
      </w:r>
    </w:p>
    <w:p w:rsidR="00EB7FF7" w:rsidRDefault="00EB7FF7" w:rsidP="00EB7FF7">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EB7FF7" w:rsidRDefault="00EB7FF7" w:rsidP="00EB7FF7">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EB7FF7" w:rsidRDefault="00EB7FF7" w:rsidP="00EB7FF7">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_________________________________________________</w:t>
      </w:r>
    </w:p>
    <w:p w:rsidR="00EB7FF7" w:rsidRDefault="00EB7FF7" w:rsidP="00EB7FF7">
      <w:pPr>
        <w:suppressAutoHyphens/>
        <w:autoSpaceDE w:val="0"/>
        <w:spacing w:after="0" w:line="240" w:lineRule="auto"/>
        <w:rPr>
          <w:rFonts w:ascii="Times New Roman" w:hAnsi="Times New Roman"/>
          <w:sz w:val="24"/>
          <w:szCs w:val="24"/>
        </w:rPr>
      </w:pPr>
      <w:r>
        <w:rPr>
          <w:rFonts w:ascii="Times New Roman" w:hAnsi="Times New Roman"/>
          <w:sz w:val="24"/>
          <w:szCs w:val="24"/>
        </w:rPr>
        <w:t>2020. gada __. _____________.</w:t>
      </w:r>
    </w:p>
    <w:p w:rsidR="00EB7FF7" w:rsidRDefault="00EB7FF7" w:rsidP="00EB7FF7">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w:t>
      </w:r>
    </w:p>
    <w:p w:rsidR="00EB7FF7" w:rsidRDefault="00EB7FF7" w:rsidP="00EB7FF7">
      <w:pPr>
        <w:tabs>
          <w:tab w:val="left" w:pos="0"/>
        </w:tabs>
        <w:suppressAutoHyphens/>
        <w:spacing w:after="160" w:line="240" w:lineRule="auto"/>
        <w:jc w:val="both"/>
        <w:rPr>
          <w:rFonts w:ascii="Times New Roman" w:hAnsi="Times New Roman"/>
          <w:sz w:val="24"/>
        </w:rPr>
      </w:pPr>
      <w:r>
        <w:rPr>
          <w:rFonts w:ascii="Times New Roman" w:hAnsi="Times New Roman"/>
          <w:i/>
          <w:iCs/>
          <w:sz w:val="20"/>
          <w:szCs w:val="20"/>
        </w:rPr>
        <w:t>(paraksts, paraksta atšifrējums)</w:t>
      </w:r>
      <w:r>
        <w:rPr>
          <w:rFonts w:ascii="Times New Roman" w:hAnsi="Times New Roman"/>
          <w:sz w:val="20"/>
          <w:szCs w:val="20"/>
        </w:rPr>
        <w:t xml:space="preserve"> </w:t>
      </w:r>
    </w:p>
    <w:p w:rsidR="00EB7FF7" w:rsidRDefault="00EB7FF7" w:rsidP="00EB7FF7">
      <w:pPr>
        <w:tabs>
          <w:tab w:val="left" w:pos="0"/>
        </w:tabs>
        <w:suppressAutoHyphens/>
        <w:spacing w:after="160" w:line="240" w:lineRule="auto"/>
        <w:jc w:val="both"/>
        <w:rPr>
          <w:rFonts w:ascii="Times New Roman" w:hAnsi="Times New Roman"/>
          <w:sz w:val="24"/>
        </w:rPr>
      </w:pPr>
    </w:p>
    <w:p w:rsidR="00EB7FF7" w:rsidRDefault="00EB7FF7" w:rsidP="00EB7FF7">
      <w:pPr>
        <w:tabs>
          <w:tab w:val="left" w:pos="0"/>
        </w:tabs>
        <w:suppressAutoHyphens/>
        <w:spacing w:after="160" w:line="240" w:lineRule="auto"/>
        <w:jc w:val="both"/>
        <w:rPr>
          <w:rFonts w:ascii="Times New Roman" w:hAnsi="Times New Roman"/>
          <w:sz w:val="24"/>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Nr.2</w:t>
      </w: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center"/>
        <w:rPr>
          <w:rFonts w:ascii="Times New Roman" w:eastAsia="Arial Unicode MS" w:hAnsi="Times New Roman"/>
          <w:b/>
        </w:rPr>
      </w:pPr>
      <w:r>
        <w:rPr>
          <w:rFonts w:ascii="Times New Roman" w:eastAsia="Arial Unicode MS" w:hAnsi="Times New Roman"/>
          <w:b/>
        </w:rPr>
        <w:t>IZSOLES DALĪBNIEKU REĢISTRĀCIJAS LAPA</w:t>
      </w:r>
    </w:p>
    <w:p w:rsidR="00EB7FF7" w:rsidRDefault="00EB7FF7" w:rsidP="00EB7FF7">
      <w:pPr>
        <w:suppressAutoHyphens/>
        <w:spacing w:before="100" w:after="120" w:line="240" w:lineRule="auto"/>
        <w:jc w:val="center"/>
        <w:rPr>
          <w:rFonts w:ascii="Arial Unicode MS" w:eastAsia="Arial Unicode MS" w:hAnsi="Arial Unicode MS" w:cs="Arial Unicode MS"/>
          <w:sz w:val="24"/>
          <w:szCs w:val="24"/>
        </w:rPr>
      </w:pPr>
      <w:r>
        <w:rPr>
          <w:rFonts w:ascii="Times New Roman" w:eastAsia="Arial Unicode MS" w:hAnsi="Times New Roman"/>
        </w:rPr>
        <w:t>kustamās mantas</w:t>
      </w:r>
      <w:r>
        <w:rPr>
          <w:rFonts w:ascii="Times New Roman" w:eastAsia="Arial Unicode MS" w:hAnsi="Times New Roman"/>
          <w:b/>
        </w:rPr>
        <w:t xml:space="preserve"> </w:t>
      </w:r>
      <w:r>
        <w:rPr>
          <w:rFonts w:ascii="Times New Roman" w:eastAsia="Arial Unicode MS" w:hAnsi="Times New Roman"/>
          <w:sz w:val="24"/>
          <w:szCs w:val="24"/>
        </w:rPr>
        <w:t xml:space="preserve">nekustamajā īpašumā “Gaitnieki” </w:t>
      </w:r>
      <w:r>
        <w:rPr>
          <w:rFonts w:ascii="Times New Roman" w:eastAsia="Arial Unicode MS" w:hAnsi="Times New Roman"/>
          <w:b/>
          <w:sz w:val="24"/>
          <w:szCs w:val="24"/>
        </w:rPr>
        <w:t xml:space="preserve">cirsmu </w:t>
      </w:r>
      <w:r>
        <w:rPr>
          <w:rFonts w:ascii="Times New Roman" w:eastAsia="Arial Unicode MS" w:hAnsi="Times New Roman"/>
          <w:b/>
          <w:bCs/>
          <w:iCs/>
          <w:color w:val="000000"/>
          <w:sz w:val="24"/>
          <w:szCs w:val="24"/>
        </w:rPr>
        <w:t xml:space="preserve">izsolei </w:t>
      </w:r>
      <w:r>
        <w:rPr>
          <w:rFonts w:ascii="Times New Roman" w:eastAsia="Arial Unicode MS" w:hAnsi="Times New Roman"/>
          <w:bCs/>
          <w:iCs/>
          <w:color w:val="000000"/>
          <w:sz w:val="24"/>
          <w:szCs w:val="24"/>
        </w:rPr>
        <w:t>2020.</w:t>
      </w:r>
      <w:r>
        <w:rPr>
          <w:rFonts w:ascii="Times New Roman" w:eastAsia="Arial Unicode MS" w:hAnsi="Times New Roman"/>
          <w:bCs/>
          <w:iCs/>
          <w:sz w:val="24"/>
          <w:szCs w:val="24"/>
        </w:rPr>
        <w:t xml:space="preserve">gada </w:t>
      </w:r>
      <w:r w:rsidR="00764207">
        <w:rPr>
          <w:rFonts w:ascii="Times New Roman" w:eastAsia="Arial Unicode MS" w:hAnsi="Times New Roman"/>
          <w:bCs/>
          <w:iCs/>
          <w:sz w:val="24"/>
          <w:szCs w:val="24"/>
        </w:rPr>
        <w:t>19. novembrī</w:t>
      </w:r>
    </w:p>
    <w:tbl>
      <w:tblPr>
        <w:tblW w:w="8788" w:type="dxa"/>
        <w:tblInd w:w="-492" w:type="dxa"/>
        <w:tblCellMar>
          <w:left w:w="10" w:type="dxa"/>
          <w:right w:w="10" w:type="dxa"/>
        </w:tblCellMar>
        <w:tblLook w:val="04A0" w:firstRow="1" w:lastRow="0" w:firstColumn="1" w:lastColumn="0" w:noHBand="0" w:noVBand="1"/>
      </w:tblPr>
      <w:tblGrid>
        <w:gridCol w:w="1644"/>
        <w:gridCol w:w="2215"/>
        <w:gridCol w:w="1767"/>
        <w:gridCol w:w="1750"/>
        <w:gridCol w:w="1412"/>
      </w:tblGrid>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jc w:val="both"/>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kārtas numurs</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vārds, uzvārds vai nosaukums</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personas kods vai reģistrācijas numurs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dzīvesvieta vai juridiskā adrese</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Paraksts par reģistrācijas apliecības saņemšanu</w:t>
            </w:r>
          </w:p>
        </w:tc>
      </w:tr>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r>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r>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r>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r>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r>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r>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r>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r>
      <w:tr w:rsidR="00EB7FF7" w:rsidTr="00EB7FF7">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jc w:val="both"/>
              <w:rPr>
                <w:rFonts w:ascii="Times New Roman" w:eastAsia="Arial Unicode MS" w:hAnsi="Times New Roman"/>
                <w:sz w:val="24"/>
                <w:lang w:eastAsia="lv-LV"/>
              </w:rPr>
            </w:pPr>
          </w:p>
        </w:tc>
      </w:tr>
    </w:tbl>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Nr.3</w:t>
      </w:r>
    </w:p>
    <w:p w:rsidR="00EB7FF7" w:rsidRDefault="00EB7FF7" w:rsidP="00EB7FF7">
      <w:pPr>
        <w:suppressAutoHyphens/>
        <w:spacing w:after="160" w:line="240" w:lineRule="auto"/>
        <w:jc w:val="center"/>
        <w:rPr>
          <w:rFonts w:ascii="Times New Roman" w:hAnsi="Times New Roman"/>
          <w:b/>
          <w:bCs/>
          <w:sz w:val="24"/>
        </w:rPr>
      </w:pPr>
    </w:p>
    <w:p w:rsidR="00EB7FF7" w:rsidRDefault="00EB7FF7" w:rsidP="00EB7FF7">
      <w:pPr>
        <w:suppressAutoHyphens/>
        <w:spacing w:after="160" w:line="240" w:lineRule="auto"/>
        <w:jc w:val="center"/>
        <w:rPr>
          <w:rFonts w:ascii="Times New Roman" w:hAnsi="Times New Roman"/>
          <w:sz w:val="24"/>
        </w:rPr>
      </w:pPr>
      <w:r>
        <w:rPr>
          <w:rFonts w:ascii="Times New Roman" w:hAnsi="Times New Roman"/>
          <w:b/>
          <w:bCs/>
          <w:sz w:val="24"/>
        </w:rPr>
        <w:t>REĢISTRĀCIJAS APLIECĪBA Nr.__________</w:t>
      </w:r>
      <w:r>
        <w:rPr>
          <w:rFonts w:ascii="Times New Roman" w:hAnsi="Times New Roman"/>
          <w:sz w:val="24"/>
        </w:rPr>
        <w:t xml:space="preserve"> </w:t>
      </w:r>
    </w:p>
    <w:p w:rsidR="00EB7FF7" w:rsidRDefault="00EB7FF7" w:rsidP="00EB7FF7">
      <w:pPr>
        <w:suppressAutoHyphens/>
        <w:spacing w:after="160" w:line="240" w:lineRule="auto"/>
        <w:jc w:val="center"/>
        <w:rPr>
          <w:rFonts w:ascii="Times New Roman" w:hAnsi="Times New Roman"/>
          <w:sz w:val="24"/>
        </w:rPr>
      </w:pPr>
    </w:p>
    <w:p w:rsidR="00EB7FF7" w:rsidRDefault="00EB7FF7" w:rsidP="00EB7FF7">
      <w:pPr>
        <w:suppressAutoHyphens/>
        <w:spacing w:after="160" w:line="240" w:lineRule="auto"/>
        <w:rPr>
          <w:rFonts w:ascii="Times New Roman" w:hAnsi="Times New Roman"/>
          <w:sz w:val="24"/>
        </w:rPr>
      </w:pPr>
      <w:r>
        <w:rPr>
          <w:rFonts w:ascii="Times New Roman" w:hAnsi="Times New Roman"/>
          <w:sz w:val="24"/>
        </w:rPr>
        <w:t xml:space="preserve">Izsoles dalībnieka vārds, uzvārds, juridiskas personas pilns nosaukums </w:t>
      </w: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dzīves vieta vai juridiskā adrese, tālruņa numurs </w:t>
      </w: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EB7FF7" w:rsidRDefault="00EB7FF7" w:rsidP="00EB7FF7">
      <w:pPr>
        <w:suppressAutoHyphens/>
        <w:spacing w:before="100" w:after="100" w:line="240" w:lineRule="auto"/>
        <w:ind w:right="44"/>
        <w:jc w:val="both"/>
        <w:rPr>
          <w:rFonts w:ascii="Arial Unicode MS" w:eastAsia="Arial Unicode MS" w:hAnsi="Arial Unicode MS" w:cs="Arial Unicode MS"/>
          <w:sz w:val="24"/>
          <w:szCs w:val="24"/>
        </w:rPr>
      </w:pPr>
      <w:r>
        <w:rPr>
          <w:rFonts w:ascii="Times New Roman" w:eastAsia="Arial Unicode MS" w:hAnsi="Times New Roman"/>
        </w:rPr>
        <w:t>nomaksājis (-usi) nodrošinājumu –</w:t>
      </w:r>
      <w:r w:rsidR="00764207">
        <w:rPr>
          <w:rFonts w:ascii="Times New Roman" w:eastAsia="Arial Unicode MS" w:hAnsi="Times New Roman"/>
          <w:b/>
        </w:rPr>
        <w:t xml:space="preserve"> EUR 4560,30</w:t>
      </w:r>
      <w:r>
        <w:rPr>
          <w:rFonts w:ascii="Times New Roman" w:eastAsia="Arial Unicode MS" w:hAnsi="Times New Roman"/>
          <w:b/>
        </w:rPr>
        <w:t xml:space="preserve"> </w:t>
      </w:r>
      <w:r>
        <w:rPr>
          <w:rFonts w:ascii="Times New Roman" w:eastAsia="Arial Unicode MS" w:hAnsi="Times New Roman"/>
        </w:rPr>
        <w:t>(</w:t>
      </w:r>
      <w:r w:rsidR="00764207">
        <w:rPr>
          <w:rFonts w:ascii="Times New Roman" w:eastAsia="Arial Unicode MS" w:hAnsi="Times New Roman"/>
        </w:rPr>
        <w:t>četri tūkstoši pieci simti sešdesmit eiro trīsdesmit centi</w:t>
      </w:r>
      <w:r>
        <w:rPr>
          <w:rFonts w:ascii="Times New Roman" w:eastAsia="Arial Unicode MS" w:hAnsi="Times New Roman"/>
        </w:rPr>
        <w:t xml:space="preserve">) un ieguvis (-usi) tiesības piedalīties izsolē, kura notiks </w:t>
      </w:r>
      <w:r>
        <w:rPr>
          <w:rFonts w:ascii="Times New Roman" w:eastAsia="Arial Unicode MS" w:hAnsi="Times New Roman"/>
          <w:bCs/>
        </w:rPr>
        <w:t xml:space="preserve">Ērgļu novada pašvaldības telpās </w:t>
      </w:r>
      <w:r>
        <w:rPr>
          <w:rFonts w:ascii="Times New Roman" w:eastAsia="Arial Unicode MS" w:hAnsi="Times New Roman"/>
          <w:b/>
          <w:bCs/>
        </w:rPr>
        <w:t xml:space="preserve">2020.gada </w:t>
      </w:r>
      <w:r w:rsidR="00764207">
        <w:rPr>
          <w:rFonts w:ascii="Times New Roman" w:eastAsia="Arial Unicode MS" w:hAnsi="Times New Roman"/>
          <w:b/>
          <w:bCs/>
        </w:rPr>
        <w:t>19. novembrī</w:t>
      </w:r>
      <w:r>
        <w:rPr>
          <w:rFonts w:ascii="Times New Roman" w:eastAsia="Arial Unicode MS" w:hAnsi="Times New Roman"/>
          <w:b/>
          <w:bCs/>
        </w:rPr>
        <w:t xml:space="preserve"> </w:t>
      </w:r>
      <w:r>
        <w:rPr>
          <w:rFonts w:ascii="Times New Roman" w:eastAsia="Arial Unicode MS" w:hAnsi="Times New Roman"/>
          <w:b/>
          <w:bCs/>
          <w:iCs/>
          <w:sz w:val="24"/>
          <w:szCs w:val="24"/>
        </w:rPr>
        <w:t xml:space="preserve"> </w:t>
      </w:r>
      <w:r w:rsidR="00764207">
        <w:rPr>
          <w:rFonts w:ascii="Times New Roman" w:eastAsia="Arial Unicode MS" w:hAnsi="Times New Roman"/>
          <w:b/>
          <w:bCs/>
        </w:rPr>
        <w:t>plkst. 10.3</w:t>
      </w:r>
      <w:r>
        <w:rPr>
          <w:rFonts w:ascii="Times New Roman" w:eastAsia="Arial Unicode MS" w:hAnsi="Times New Roman"/>
          <w:b/>
          <w:bCs/>
        </w:rPr>
        <w:t>0</w:t>
      </w:r>
      <w:r>
        <w:rPr>
          <w:rFonts w:ascii="Times New Roman" w:eastAsia="Arial Unicode MS" w:hAnsi="Times New Roman"/>
          <w:b/>
        </w:rPr>
        <w:t xml:space="preserve"> </w:t>
      </w:r>
      <w:r>
        <w:rPr>
          <w:rFonts w:ascii="Times New Roman" w:eastAsia="Arial Unicode MS" w:hAnsi="Times New Roman"/>
        </w:rPr>
        <w:t>un kurā tiks izsolīta Ērgļu novada pašvaldībai piederoša kustamā manta – cirsmas</w:t>
      </w:r>
      <w:r>
        <w:rPr>
          <w:rFonts w:ascii="Times New Roman" w:eastAsia="Arial Unicode MS" w:hAnsi="Times New Roman"/>
          <w:sz w:val="24"/>
          <w:szCs w:val="24"/>
        </w:rPr>
        <w:t xml:space="preserve"> “Gaitnieki”, Jumurdas pagasts, Ērgļu novads.</w:t>
      </w:r>
    </w:p>
    <w:p w:rsidR="00EB7FF7" w:rsidRDefault="00EB7FF7" w:rsidP="00EB7FF7">
      <w:pPr>
        <w:suppressAutoHyphens/>
        <w:spacing w:before="100" w:after="100" w:line="240" w:lineRule="auto"/>
        <w:jc w:val="both"/>
        <w:rPr>
          <w:rFonts w:ascii="Arial Unicode MS" w:eastAsia="Arial Unicode MS" w:hAnsi="Arial Unicode MS" w:cs="Arial Unicode MS"/>
          <w:sz w:val="24"/>
          <w:szCs w:val="24"/>
        </w:rPr>
      </w:pPr>
      <w:r>
        <w:rPr>
          <w:rFonts w:ascii="Times New Roman" w:eastAsia="Arial Unicode MS" w:hAnsi="Times New Roman"/>
        </w:rPr>
        <w:t xml:space="preserve">Izsolāmā objekta nosacītā cena (izsoles sākumcena) </w:t>
      </w:r>
      <w:r w:rsidR="00764207">
        <w:rPr>
          <w:rFonts w:ascii="Times New Roman" w:eastAsia="Arial Unicode MS" w:hAnsi="Times New Roman"/>
          <w:b/>
        </w:rPr>
        <w:t>EUR 45603</w:t>
      </w:r>
      <w:r>
        <w:rPr>
          <w:rFonts w:ascii="Times New Roman" w:eastAsia="Arial Unicode MS" w:hAnsi="Times New Roman"/>
          <w:b/>
        </w:rPr>
        <w:t xml:space="preserve"> ( </w:t>
      </w:r>
      <w:r w:rsidR="00764207">
        <w:rPr>
          <w:rFonts w:ascii="Times New Roman" w:eastAsia="Arial Unicode MS" w:hAnsi="Times New Roman"/>
          <w:b/>
        </w:rPr>
        <w:t>četrdesmit pieci</w:t>
      </w:r>
      <w:r>
        <w:rPr>
          <w:rFonts w:ascii="Times New Roman" w:eastAsia="Arial Unicode MS" w:hAnsi="Times New Roman"/>
          <w:b/>
        </w:rPr>
        <w:t xml:space="preserve"> </w:t>
      </w:r>
      <w:r w:rsidR="00764207">
        <w:rPr>
          <w:rFonts w:ascii="Times New Roman" w:eastAsia="Arial Unicode MS" w:hAnsi="Times New Roman"/>
          <w:b/>
        </w:rPr>
        <w:t>tūkstoši seši simti trīs</w:t>
      </w:r>
      <w:r>
        <w:rPr>
          <w:rFonts w:ascii="Times New Roman" w:eastAsia="Arial Unicode MS" w:hAnsi="Times New Roman"/>
          <w:b/>
        </w:rPr>
        <w:t xml:space="preserve"> euro 00 centi)</w:t>
      </w:r>
      <w:r>
        <w:rPr>
          <w:rFonts w:ascii="Times New Roman" w:eastAsia="Arial Unicode MS" w:hAnsi="Times New Roman"/>
        </w:rPr>
        <w:t xml:space="preserve"> </w:t>
      </w:r>
    </w:p>
    <w:p w:rsidR="00EB7FF7" w:rsidRDefault="00EB7FF7" w:rsidP="00EB7FF7">
      <w:pPr>
        <w:suppressAutoHyphens/>
        <w:spacing w:before="100" w:after="100" w:line="240" w:lineRule="auto"/>
        <w:rPr>
          <w:rFonts w:ascii="Times New Roman" w:eastAsia="Arial Unicode MS" w:hAnsi="Times New Roman"/>
        </w:rPr>
      </w:pP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Apliecība izdota 2020.gada _______________ </w:t>
      </w:r>
    </w:p>
    <w:p w:rsidR="00EB7FF7" w:rsidRDefault="00EB7FF7" w:rsidP="00EB7FF7">
      <w:pPr>
        <w:suppressAutoHyphens/>
        <w:spacing w:before="100" w:after="100" w:line="240" w:lineRule="auto"/>
        <w:rPr>
          <w:rFonts w:ascii="Times New Roman" w:eastAsia="Arial Unicode MS" w:hAnsi="Times New Roman"/>
        </w:rPr>
      </w:pP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Reģistratora vārds, uzvārds ____________________________ </w:t>
      </w:r>
    </w:p>
    <w:p w:rsidR="00EB7FF7" w:rsidRDefault="00EB7FF7" w:rsidP="00EB7FF7">
      <w:pPr>
        <w:suppressAutoHyphens/>
        <w:spacing w:after="160" w:line="240" w:lineRule="auto"/>
        <w:ind w:left="2880"/>
        <w:rPr>
          <w:rFonts w:ascii="Times New Roman" w:hAnsi="Times New Roman"/>
          <w:sz w:val="20"/>
          <w:szCs w:val="20"/>
        </w:rPr>
      </w:pPr>
      <w:r>
        <w:rPr>
          <w:rFonts w:ascii="Times New Roman" w:hAnsi="Times New Roman"/>
          <w:sz w:val="20"/>
          <w:szCs w:val="20"/>
        </w:rPr>
        <w:t>(paraksts)</w:t>
      </w:r>
    </w:p>
    <w:p w:rsidR="00EB7FF7" w:rsidRDefault="00EB7FF7" w:rsidP="00EB7FF7">
      <w:pPr>
        <w:suppressAutoHyphens/>
        <w:spacing w:after="160" w:line="240" w:lineRule="auto"/>
        <w:ind w:left="2880"/>
        <w:rPr>
          <w:rFonts w:ascii="Times New Roman" w:hAnsi="Times New Roman"/>
          <w:sz w:val="20"/>
          <w:szCs w:val="20"/>
        </w:rPr>
      </w:pPr>
    </w:p>
    <w:p w:rsidR="00EB7FF7" w:rsidRDefault="00EB7FF7" w:rsidP="00EB7FF7">
      <w:pPr>
        <w:suppressAutoHyphens/>
        <w:spacing w:after="0" w:line="240" w:lineRule="auto"/>
        <w:jc w:val="center"/>
        <w:rPr>
          <w:rFonts w:ascii="Times New Roman" w:hAnsi="Times New Roman"/>
          <w:sz w:val="24"/>
        </w:rPr>
      </w:pPr>
    </w:p>
    <w:p w:rsidR="00EB7FF7" w:rsidRDefault="00EB7FF7" w:rsidP="00EB7FF7">
      <w:pPr>
        <w:suppressAutoHyphens/>
        <w:spacing w:before="100" w:after="120" w:line="240" w:lineRule="auto"/>
        <w:jc w:val="right"/>
        <w:rPr>
          <w:rFonts w:ascii="Times New Roman" w:eastAsia="Arial Unicode MS" w:hAnsi="Times New Roman"/>
          <w:sz w:val="20"/>
          <w:szCs w:val="20"/>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Nr.4</w:t>
      </w:r>
    </w:p>
    <w:p w:rsidR="00EB7FF7" w:rsidRDefault="00EB7FF7" w:rsidP="00EB7FF7">
      <w:pPr>
        <w:suppressAutoHyphens/>
        <w:spacing w:after="120" w:line="240" w:lineRule="auto"/>
        <w:rPr>
          <w:rFonts w:ascii="Times New Roman" w:hAnsi="Times New Roman"/>
          <w:b/>
          <w:sz w:val="24"/>
        </w:rPr>
      </w:pPr>
    </w:p>
    <w:p w:rsidR="00EB7FF7" w:rsidRDefault="00EB7FF7" w:rsidP="00EB7FF7">
      <w:pPr>
        <w:suppressAutoHyphens/>
        <w:spacing w:after="120" w:line="240" w:lineRule="auto"/>
        <w:jc w:val="center"/>
        <w:rPr>
          <w:rFonts w:ascii="Times New Roman" w:hAnsi="Times New Roman"/>
          <w:b/>
          <w:sz w:val="24"/>
        </w:rPr>
      </w:pPr>
      <w:r>
        <w:rPr>
          <w:rFonts w:ascii="Times New Roman" w:hAnsi="Times New Roman"/>
          <w:b/>
          <w:sz w:val="24"/>
        </w:rPr>
        <w:t>IZSOLES DALĪBNIEKU SARAKSTS</w:t>
      </w:r>
    </w:p>
    <w:p w:rsidR="00EB7FF7" w:rsidRDefault="00EB7FF7" w:rsidP="00EB7FF7">
      <w:pPr>
        <w:suppressAutoHyphens/>
        <w:spacing w:after="120" w:line="240" w:lineRule="auto"/>
        <w:jc w:val="center"/>
        <w:rPr>
          <w:rFonts w:ascii="Times New Roman" w:hAnsi="Times New Roman"/>
          <w:b/>
          <w:sz w:val="24"/>
        </w:rPr>
      </w:pPr>
    </w:p>
    <w:p w:rsidR="00EB7FF7" w:rsidRDefault="00EB7FF7" w:rsidP="00EB7FF7">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 xml:space="preserve">2020.gada </w:t>
      </w:r>
      <w:r w:rsidR="00764207">
        <w:rPr>
          <w:rFonts w:ascii="Times New Roman" w:hAnsi="Times New Roman"/>
          <w:b/>
          <w:sz w:val="24"/>
          <w:szCs w:val="24"/>
        </w:rPr>
        <w:t>19. novembrī</w:t>
      </w:r>
      <w:r>
        <w:rPr>
          <w:rFonts w:ascii="Times New Roman" w:hAnsi="Times New Roman"/>
          <w:b/>
          <w:sz w:val="24"/>
          <w:szCs w:val="24"/>
        </w:rPr>
        <w:t xml:space="preserve"> </w:t>
      </w:r>
      <w:r>
        <w:rPr>
          <w:rFonts w:ascii="Times New Roman" w:hAnsi="Times New Roman"/>
          <w:b/>
          <w:bCs/>
          <w:iCs/>
          <w:sz w:val="24"/>
          <w:szCs w:val="24"/>
        </w:rPr>
        <w:t xml:space="preserve"> </w:t>
      </w:r>
      <w:r w:rsidR="00764207">
        <w:rPr>
          <w:rFonts w:ascii="Times New Roman" w:hAnsi="Times New Roman"/>
          <w:b/>
          <w:sz w:val="24"/>
          <w:szCs w:val="24"/>
        </w:rPr>
        <w:t>plkst.10.30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EB7FF7" w:rsidRDefault="00EB7FF7" w:rsidP="00EB7FF7">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cirsmas nekustamajā īpašumā “Gaitnieki”, Jumurdas pagastā, Ērgļu novadā.</w:t>
      </w:r>
    </w:p>
    <w:p w:rsidR="00764207" w:rsidRDefault="00EB7FF7" w:rsidP="00764207">
      <w:pPr>
        <w:suppressAutoHyphens/>
        <w:spacing w:before="100" w:after="10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b/>
      </w:r>
      <w:r>
        <w:rPr>
          <w:rFonts w:ascii="Times New Roman" w:eastAsia="Arial Unicode MS" w:hAnsi="Times New Roman"/>
          <w:sz w:val="24"/>
          <w:szCs w:val="24"/>
        </w:rPr>
        <w:t>Izsolāmās kustamās mantas izsoles sākumcena –</w:t>
      </w:r>
      <w:r w:rsidR="00764207">
        <w:rPr>
          <w:rFonts w:ascii="Times New Roman" w:eastAsia="Arial Unicode MS" w:hAnsi="Times New Roman"/>
          <w:sz w:val="24"/>
          <w:szCs w:val="24"/>
        </w:rPr>
        <w:t xml:space="preserve"> </w:t>
      </w:r>
      <w:r w:rsidR="00764207">
        <w:rPr>
          <w:rFonts w:ascii="Times New Roman" w:eastAsia="Arial Unicode MS" w:hAnsi="Times New Roman"/>
          <w:b/>
        </w:rPr>
        <w:t>EUR 45603 ( četrdesmit pieci tūkstoši seši simti trīs euro 00 centi)</w:t>
      </w:r>
      <w:r w:rsidR="00764207">
        <w:rPr>
          <w:rFonts w:ascii="Times New Roman" w:eastAsia="Arial Unicode MS" w:hAnsi="Times New Roman"/>
        </w:rPr>
        <w:t xml:space="preserve"> </w:t>
      </w:r>
    </w:p>
    <w:p w:rsidR="00EB7FF7" w:rsidRDefault="00EB7FF7" w:rsidP="00EB7FF7">
      <w:pPr>
        <w:suppressAutoHyphens/>
        <w:spacing w:before="100" w:after="100" w:line="240" w:lineRule="auto"/>
        <w:jc w:val="both"/>
        <w:rPr>
          <w:rFonts w:ascii="Times New Roman" w:eastAsia="Arial Unicode MS" w:hAnsi="Times New Roman"/>
        </w:rPr>
      </w:pPr>
    </w:p>
    <w:tbl>
      <w:tblPr>
        <w:tblW w:w="8296" w:type="dxa"/>
        <w:tblCellMar>
          <w:left w:w="10" w:type="dxa"/>
          <w:right w:w="10" w:type="dxa"/>
        </w:tblCellMar>
        <w:tblLook w:val="04A0" w:firstRow="1" w:lastRow="0" w:firstColumn="1" w:lastColumn="0" w:noHBand="0" w:noVBand="1"/>
      </w:tblPr>
      <w:tblGrid>
        <w:gridCol w:w="986"/>
        <w:gridCol w:w="2261"/>
        <w:gridCol w:w="1750"/>
        <w:gridCol w:w="1691"/>
        <w:gridCol w:w="1608"/>
      </w:tblGrid>
      <w:tr w:rsidR="00EB7FF7" w:rsidTr="00EB7FF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Kartītes Nr.</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Vārds, uzvārds/ nosaukums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Pārstāvja vārds, uzvārds</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Dalībnieka piedāvātā cena</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FF7" w:rsidRDefault="00EB7FF7">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Paraksts par pēdējo solīto cenu</w:t>
            </w:r>
          </w:p>
        </w:tc>
      </w:tr>
      <w:tr w:rsidR="00EB7FF7" w:rsidTr="00EB7FF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p w:rsidR="00EB7FF7" w:rsidRDefault="00EB7FF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r>
      <w:tr w:rsidR="00EB7FF7" w:rsidTr="00EB7FF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p w:rsidR="00EB7FF7" w:rsidRDefault="00EB7FF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r>
      <w:tr w:rsidR="00EB7FF7" w:rsidTr="00EB7FF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p w:rsidR="00EB7FF7" w:rsidRDefault="00EB7FF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r>
      <w:tr w:rsidR="00EB7FF7" w:rsidTr="00EB7FF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p w:rsidR="00EB7FF7" w:rsidRDefault="00EB7FF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r>
      <w:tr w:rsidR="00EB7FF7" w:rsidTr="00EB7FF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p w:rsidR="00EB7FF7" w:rsidRDefault="00EB7FF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r>
      <w:tr w:rsidR="00EB7FF7" w:rsidTr="00EB7FF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p w:rsidR="00EB7FF7" w:rsidRDefault="00EB7FF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r>
      <w:tr w:rsidR="00EB7FF7" w:rsidTr="00EB7FF7">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p w:rsidR="00EB7FF7" w:rsidRDefault="00EB7FF7">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F7" w:rsidRDefault="00EB7FF7">
            <w:pPr>
              <w:suppressAutoHyphens/>
              <w:spacing w:before="100" w:after="120" w:line="244" w:lineRule="auto"/>
              <w:rPr>
                <w:rFonts w:ascii="Times New Roman" w:eastAsia="Arial Unicode MS" w:hAnsi="Times New Roman"/>
                <w:b/>
                <w:sz w:val="24"/>
              </w:rPr>
            </w:pPr>
          </w:p>
        </w:tc>
      </w:tr>
    </w:tbl>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Nr.5</w:t>
      </w:r>
    </w:p>
    <w:p w:rsidR="00EB7FF7" w:rsidRDefault="00EB7FF7" w:rsidP="00EB7FF7">
      <w:pPr>
        <w:suppressAutoHyphens/>
        <w:spacing w:after="160" w:line="240" w:lineRule="auto"/>
        <w:jc w:val="center"/>
        <w:rPr>
          <w:rFonts w:ascii="Times New Roman" w:hAnsi="Times New Roman"/>
          <w:b/>
          <w:bCs/>
          <w:sz w:val="24"/>
        </w:rPr>
      </w:pPr>
    </w:p>
    <w:p w:rsidR="00EB7FF7" w:rsidRDefault="00EB7FF7" w:rsidP="00EB7FF7">
      <w:pPr>
        <w:suppressAutoHyphens/>
        <w:spacing w:after="160" w:line="240" w:lineRule="auto"/>
        <w:jc w:val="center"/>
        <w:rPr>
          <w:rFonts w:ascii="Times New Roman" w:hAnsi="Times New Roman"/>
          <w:sz w:val="24"/>
        </w:rPr>
      </w:pPr>
      <w:r>
        <w:rPr>
          <w:rFonts w:ascii="Times New Roman" w:hAnsi="Times New Roman"/>
          <w:b/>
          <w:bCs/>
          <w:sz w:val="24"/>
        </w:rPr>
        <w:t>IZSOLES PROTOKOLS</w:t>
      </w:r>
      <w:r>
        <w:rPr>
          <w:rFonts w:ascii="Times New Roman" w:hAnsi="Times New Roman"/>
          <w:sz w:val="24"/>
        </w:rPr>
        <w:t xml:space="preserve"> </w:t>
      </w:r>
    </w:p>
    <w:p w:rsidR="00EB7FF7" w:rsidRDefault="00EB7FF7" w:rsidP="00EB7FF7">
      <w:pPr>
        <w:suppressAutoHyphens/>
        <w:spacing w:after="160" w:line="240" w:lineRule="auto"/>
        <w:jc w:val="center"/>
        <w:rPr>
          <w:rFonts w:ascii="Times New Roman" w:hAnsi="Times New Roman"/>
          <w:sz w:val="24"/>
        </w:rPr>
      </w:pPr>
    </w:p>
    <w:p w:rsidR="00EB7FF7" w:rsidRDefault="00EB7FF7" w:rsidP="00EB7FF7">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 xml:space="preserve">2020.gada </w:t>
      </w:r>
      <w:r w:rsidR="00764207">
        <w:rPr>
          <w:rFonts w:ascii="Times New Roman" w:hAnsi="Times New Roman"/>
          <w:b/>
          <w:sz w:val="24"/>
          <w:szCs w:val="24"/>
        </w:rPr>
        <w:t>19. novembrī</w:t>
      </w:r>
      <w:r>
        <w:rPr>
          <w:rFonts w:ascii="Times New Roman" w:hAnsi="Times New Roman"/>
          <w:b/>
          <w:sz w:val="24"/>
          <w:szCs w:val="24"/>
        </w:rPr>
        <w:t xml:space="preserve"> </w:t>
      </w:r>
      <w:r>
        <w:rPr>
          <w:rFonts w:ascii="Times New Roman" w:hAnsi="Times New Roman"/>
          <w:b/>
          <w:bCs/>
          <w:iCs/>
          <w:sz w:val="24"/>
          <w:szCs w:val="24"/>
        </w:rPr>
        <w:t xml:space="preserve"> </w:t>
      </w:r>
      <w:r w:rsidR="00764207">
        <w:rPr>
          <w:rFonts w:ascii="Times New Roman" w:hAnsi="Times New Roman"/>
          <w:b/>
          <w:sz w:val="24"/>
          <w:szCs w:val="24"/>
        </w:rPr>
        <w:t>plkst.10.30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EB7FF7" w:rsidRDefault="00EB7FF7" w:rsidP="00EB7FF7">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cirsmas nekustamajā īpašumā “Gaitnieki”, Jumurdas pagastā, Ērgļu novadā.</w:t>
      </w:r>
    </w:p>
    <w:p w:rsidR="00EB7FF7" w:rsidRDefault="00EB7FF7" w:rsidP="00EB7FF7">
      <w:pPr>
        <w:suppressAutoHyphens/>
        <w:spacing w:before="100" w:after="10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b/>
      </w:r>
    </w:p>
    <w:p w:rsidR="00764207" w:rsidRDefault="00EB7FF7" w:rsidP="00764207">
      <w:pPr>
        <w:suppressAutoHyphens/>
        <w:spacing w:before="100" w:after="100" w:line="240" w:lineRule="auto"/>
        <w:jc w:val="both"/>
        <w:rPr>
          <w:rFonts w:ascii="Arial Unicode MS" w:eastAsia="Arial Unicode MS" w:hAnsi="Arial Unicode MS" w:cs="Arial Unicode MS"/>
          <w:sz w:val="24"/>
          <w:szCs w:val="24"/>
        </w:rPr>
      </w:pPr>
      <w:r>
        <w:rPr>
          <w:rFonts w:ascii="Times New Roman" w:eastAsia="Arial Unicode MS" w:hAnsi="Times New Roman"/>
          <w:sz w:val="24"/>
          <w:szCs w:val="24"/>
        </w:rPr>
        <w:t xml:space="preserve">Izsolāmās kustamās mantas izsoles sākumcena – </w:t>
      </w:r>
      <w:r w:rsidR="00764207">
        <w:rPr>
          <w:rFonts w:ascii="Times New Roman" w:eastAsia="Arial Unicode MS" w:hAnsi="Times New Roman"/>
          <w:b/>
        </w:rPr>
        <w:t>EUR 45603 ( četrdesmit pieci tūkstoši seši simti trīs euro 00 centi)</w:t>
      </w:r>
      <w:r w:rsidR="00764207">
        <w:rPr>
          <w:rFonts w:ascii="Times New Roman" w:eastAsia="Arial Unicode MS" w:hAnsi="Times New Roman"/>
        </w:rPr>
        <w:t xml:space="preserve"> </w:t>
      </w:r>
    </w:p>
    <w:p w:rsidR="00EB7FF7" w:rsidRDefault="00EB7FF7" w:rsidP="00EB7FF7">
      <w:pPr>
        <w:suppressAutoHyphens/>
        <w:spacing w:before="100" w:after="100" w:line="240" w:lineRule="auto"/>
        <w:jc w:val="both"/>
        <w:rPr>
          <w:rFonts w:ascii="Arial Unicode MS" w:eastAsia="Arial Unicode MS" w:hAnsi="Arial Unicode MS" w:cs="Arial Unicode MS"/>
          <w:sz w:val="24"/>
          <w:szCs w:val="24"/>
        </w:rPr>
      </w:pPr>
    </w:p>
    <w:p w:rsidR="00EB7FF7" w:rsidRDefault="00EB7FF7" w:rsidP="00EB7FF7">
      <w:pPr>
        <w:suppressAutoHyphens/>
        <w:spacing w:before="100" w:after="100" w:line="240" w:lineRule="auto"/>
        <w:ind w:firstLine="720"/>
        <w:jc w:val="both"/>
        <w:rPr>
          <w:rFonts w:ascii="Arial Unicode MS" w:eastAsia="Arial Unicode MS" w:hAnsi="Arial Unicode MS" w:cs="Arial Unicode MS"/>
          <w:sz w:val="24"/>
          <w:szCs w:val="24"/>
        </w:rPr>
      </w:pPr>
    </w:p>
    <w:p w:rsidR="00EB7FF7" w:rsidRDefault="00EB7FF7" w:rsidP="00EB7FF7">
      <w:pPr>
        <w:tabs>
          <w:tab w:val="left" w:pos="0"/>
        </w:tabs>
        <w:suppressAutoHyphens/>
        <w:spacing w:after="160" w:line="240" w:lineRule="auto"/>
        <w:jc w:val="both"/>
        <w:rPr>
          <w:rFonts w:ascii="Times New Roman" w:hAnsi="Times New Roman"/>
          <w:sz w:val="24"/>
        </w:rPr>
      </w:pPr>
    </w:p>
    <w:p w:rsidR="00EB7FF7" w:rsidRDefault="00EB7FF7" w:rsidP="00EB7FF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Izsolē piedāvātā augstākā cena (summa ar cipariem un vārdiem) ___________________________________________________________________________</w:t>
      </w:r>
    </w:p>
    <w:p w:rsidR="00EB7FF7" w:rsidRDefault="00EB7FF7" w:rsidP="00EB7FF7">
      <w:pPr>
        <w:suppressAutoHyphens/>
        <w:spacing w:before="100" w:after="100" w:line="240" w:lineRule="auto"/>
        <w:rPr>
          <w:rFonts w:ascii="Times New Roman" w:eastAsia="Arial Unicode MS" w:hAnsi="Times New Roman"/>
          <w:lang w:val="da-DK"/>
        </w:rPr>
      </w:pPr>
    </w:p>
    <w:p w:rsidR="00EB7FF7" w:rsidRDefault="00EB7FF7" w:rsidP="00EB7FF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Izsoles dalībnieka, kurš par objektu nosolījis augstāko cenu - vārds, uzvārds, juridiskās personas pilns nosaukums __________________________________________________________________________</w:t>
      </w:r>
    </w:p>
    <w:p w:rsidR="00EB7FF7" w:rsidRDefault="00EB7FF7" w:rsidP="00EB7FF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__________________________________________________________________________</w:t>
      </w:r>
    </w:p>
    <w:p w:rsidR="00EB7FF7" w:rsidRDefault="00EB7FF7" w:rsidP="00EB7FF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reģistrācijas kartītes nr._____ </w:t>
      </w:r>
    </w:p>
    <w:p w:rsidR="00EB7FF7" w:rsidRDefault="006603C1" w:rsidP="00EB7FF7">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Iemaksāts nodrošinājums EUR 4560,30 (četri tūkstoši 3</w:t>
      </w:r>
      <w:r w:rsidR="00EB7FF7">
        <w:rPr>
          <w:rFonts w:ascii="Times New Roman" w:eastAsia="Arial Unicode MS" w:hAnsi="Times New Roman"/>
          <w:lang w:val="da-DK"/>
        </w:rPr>
        <w:t xml:space="preserve">0 centi) apmērā. </w:t>
      </w:r>
    </w:p>
    <w:p w:rsidR="00EB7FF7" w:rsidRDefault="00EB7FF7" w:rsidP="00EB7FF7">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Pircējam vienas nedēļas laikā pēc izziņas un rēķina saņemšanas  jāpārskaita izsoles komisijas norādītajā kontā (summa ar cipariem un vārdiem) ___________________________________________________________________________</w:t>
      </w:r>
    </w:p>
    <w:p w:rsidR="00EB7FF7" w:rsidRDefault="00EB7FF7" w:rsidP="00EB7FF7">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Pircējs apņemas nomaksāt visu summu līdz 2020.gada ______________________________</w:t>
      </w:r>
    </w:p>
    <w:p w:rsidR="00EB7FF7" w:rsidRDefault="00EB7FF7" w:rsidP="00EB7FF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Izsoles komisijas priekšsēdētājs ________________ </w:t>
      </w:r>
    </w:p>
    <w:p w:rsidR="00EB7FF7" w:rsidRDefault="00EB7FF7" w:rsidP="00EB7FF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Komisijas locekļi: _______________ ______________</w:t>
      </w:r>
    </w:p>
    <w:p w:rsidR="00EB7FF7" w:rsidRDefault="00EB7FF7" w:rsidP="00EB7FF7">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 _________________________________________________________________________ </w:t>
      </w:r>
    </w:p>
    <w:p w:rsidR="00EB7FF7" w:rsidRDefault="00EB7FF7" w:rsidP="00EB7FF7">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sz w:val="20"/>
          <w:szCs w:val="20"/>
          <w:lang w:val="da-DK"/>
        </w:rPr>
        <w:t>(nosolītā objekta pircēja vārds, uzvārds, juridiskas personas nosaukums)</w:t>
      </w:r>
    </w:p>
    <w:p w:rsidR="00EB7FF7" w:rsidRDefault="00EB7FF7" w:rsidP="00EB7FF7">
      <w:pPr>
        <w:suppressAutoHyphens/>
        <w:spacing w:before="100" w:after="100" w:line="240" w:lineRule="auto"/>
        <w:rPr>
          <w:rFonts w:ascii="Times New Roman" w:eastAsia="Arial Unicode MS" w:hAnsi="Times New Roman"/>
          <w:sz w:val="24"/>
          <w:szCs w:val="24"/>
          <w:lang w:val="da-DK"/>
        </w:rPr>
      </w:pPr>
      <w:r>
        <w:rPr>
          <w:rFonts w:ascii="Times New Roman" w:eastAsia="Arial Unicode MS" w:hAnsi="Times New Roman"/>
          <w:sz w:val="24"/>
          <w:szCs w:val="24"/>
          <w:lang w:val="da-DK"/>
        </w:rPr>
        <w:t>___________________________________________________________________</w:t>
      </w:r>
    </w:p>
    <w:p w:rsidR="00EB7FF7" w:rsidRDefault="00EB7FF7" w:rsidP="00EB7FF7">
      <w:pPr>
        <w:suppressAutoHyphens/>
        <w:spacing w:before="100" w:after="100" w:line="240" w:lineRule="auto"/>
        <w:rPr>
          <w:rFonts w:ascii="Times New Roman" w:eastAsia="Arial Unicode MS" w:hAnsi="Times New Roman"/>
          <w:sz w:val="20"/>
          <w:szCs w:val="20"/>
          <w:lang w:val="da-DK"/>
        </w:rPr>
      </w:pPr>
      <w:r>
        <w:rPr>
          <w:rFonts w:ascii="Times New Roman" w:eastAsia="Arial Unicode MS" w:hAnsi="Times New Roman"/>
          <w:sz w:val="20"/>
          <w:szCs w:val="20"/>
          <w:lang w:val="da-DK"/>
        </w:rPr>
        <w:t>(pircēja vai pilnvarotās personas paraksts)</w:t>
      </w:r>
    </w:p>
    <w:p w:rsidR="00EB7FF7" w:rsidRDefault="00EB7FF7" w:rsidP="00EB7FF7">
      <w:pPr>
        <w:suppressAutoHyphens/>
        <w:spacing w:before="100" w:after="120" w:line="240" w:lineRule="auto"/>
        <w:jc w:val="right"/>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rPr>
          <w:rFonts w:ascii="Times New Roman" w:eastAsia="Arial Unicode MS" w:hAnsi="Times New Roman"/>
        </w:rPr>
      </w:pPr>
    </w:p>
    <w:p w:rsidR="00EB7FF7" w:rsidRDefault="00EB7FF7" w:rsidP="00EB7FF7">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Nr.6</w:t>
      </w:r>
    </w:p>
    <w:p w:rsidR="00EB7FF7" w:rsidRDefault="00EB7FF7" w:rsidP="00EB7FF7">
      <w:pPr>
        <w:suppressAutoHyphens/>
        <w:spacing w:after="160" w:line="240" w:lineRule="auto"/>
        <w:jc w:val="center"/>
        <w:rPr>
          <w:rFonts w:ascii="Times New Roman" w:hAnsi="Times New Roman"/>
          <w:sz w:val="24"/>
        </w:rPr>
      </w:pPr>
      <w:r>
        <w:rPr>
          <w:rFonts w:ascii="Times New Roman" w:hAnsi="Times New Roman"/>
          <w:b/>
          <w:bCs/>
          <w:sz w:val="24"/>
          <w:lang w:val="da-DK"/>
        </w:rPr>
        <w:t>I Z Z I Ņ A</w:t>
      </w:r>
      <w:r>
        <w:rPr>
          <w:rFonts w:ascii="Times New Roman" w:hAnsi="Times New Roman"/>
          <w:b/>
          <w:bCs/>
          <w:sz w:val="24"/>
          <w:lang w:val="da-DK"/>
        </w:rPr>
        <w:br/>
        <w:t>norēķinam par izsolē iegūto objektu</w:t>
      </w:r>
      <w:r>
        <w:rPr>
          <w:rFonts w:ascii="Times New Roman" w:hAnsi="Times New Roman"/>
          <w:sz w:val="24"/>
          <w:lang w:val="da-DK"/>
        </w:rPr>
        <w:t xml:space="preserve"> </w:t>
      </w:r>
    </w:p>
    <w:p w:rsidR="00EB7FF7" w:rsidRDefault="00EB7FF7" w:rsidP="00EB7FF7">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lang w:val="da-DK"/>
        </w:rPr>
        <w:t xml:space="preserve">Izsoles dalībnieka, izsolāmā objekta nosolītāja, vārds, </w:t>
      </w:r>
      <w:r>
        <w:rPr>
          <w:rFonts w:ascii="Times New Roman" w:eastAsia="Arial Unicode MS" w:hAnsi="Times New Roman"/>
        </w:rPr>
        <w:t xml:space="preserve">uzvārds, juridiskās personas pilns nosaukums </w:t>
      </w:r>
    </w:p>
    <w:p w:rsidR="00EB7FF7" w:rsidRDefault="00EB7FF7" w:rsidP="00EB7FF7">
      <w:pPr>
        <w:suppressAutoHyphens/>
        <w:spacing w:after="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 adrese un </w:t>
      </w:r>
    </w:p>
    <w:p w:rsidR="00EB7FF7" w:rsidRDefault="00EB7FF7" w:rsidP="00EB7FF7">
      <w:pPr>
        <w:suppressAutoHyphens/>
        <w:spacing w:after="0" w:line="240" w:lineRule="auto"/>
        <w:rPr>
          <w:rFonts w:ascii="Times New Roman" w:eastAsia="Arial Unicode MS" w:hAnsi="Times New Roman"/>
        </w:rPr>
      </w:pPr>
      <w:r>
        <w:rPr>
          <w:rFonts w:ascii="Times New Roman" w:eastAsia="Arial Unicode MS" w:hAnsi="Times New Roman"/>
        </w:rPr>
        <w:t xml:space="preserve">tālruņa numurs ___________________________________________________________________ </w:t>
      </w:r>
    </w:p>
    <w:p w:rsidR="00EB7FF7" w:rsidRDefault="00EB7FF7" w:rsidP="00EB7FF7">
      <w:pPr>
        <w:suppressAutoHyphens/>
        <w:spacing w:before="100" w:after="100" w:line="240" w:lineRule="auto"/>
        <w:ind w:right="360"/>
        <w:rPr>
          <w:rFonts w:ascii="Times New Roman" w:eastAsia="Arial Unicode MS" w:hAnsi="Times New Roman"/>
          <w:sz w:val="24"/>
          <w:szCs w:val="24"/>
        </w:rPr>
      </w:pPr>
      <w:r>
        <w:rPr>
          <w:rFonts w:ascii="Times New Roman" w:eastAsia="Arial Unicode MS" w:hAnsi="Times New Roman"/>
        </w:rPr>
        <w:t xml:space="preserve">izsolē, kas notika </w:t>
      </w:r>
      <w:r>
        <w:rPr>
          <w:rFonts w:ascii="Times New Roman" w:eastAsia="Arial Unicode MS" w:hAnsi="Times New Roman"/>
          <w:b/>
          <w:sz w:val="24"/>
          <w:szCs w:val="24"/>
        </w:rPr>
        <w:t>2020.gada</w:t>
      </w:r>
      <w:r>
        <w:rPr>
          <w:rFonts w:ascii="Times New Roman" w:eastAsia="Arial Unicode MS" w:hAnsi="Times New Roman"/>
          <w:b/>
          <w:bCs/>
          <w:iCs/>
          <w:sz w:val="24"/>
          <w:szCs w:val="24"/>
        </w:rPr>
        <w:t xml:space="preserve"> </w:t>
      </w:r>
      <w:r w:rsidR="00764207">
        <w:rPr>
          <w:rFonts w:ascii="Times New Roman" w:eastAsia="Arial Unicode MS" w:hAnsi="Times New Roman"/>
          <w:b/>
          <w:bCs/>
          <w:iCs/>
          <w:sz w:val="24"/>
          <w:szCs w:val="24"/>
        </w:rPr>
        <w:t>19.novembrī</w:t>
      </w:r>
      <w:r w:rsidR="00764207">
        <w:rPr>
          <w:rFonts w:ascii="Times New Roman" w:eastAsia="Arial Unicode MS" w:hAnsi="Times New Roman"/>
          <w:b/>
          <w:sz w:val="24"/>
          <w:szCs w:val="24"/>
        </w:rPr>
        <w:t>, plkst.10.30</w:t>
      </w:r>
      <w:r>
        <w:rPr>
          <w:rFonts w:ascii="Times New Roman" w:eastAsia="Arial Unicode MS" w:hAnsi="Times New Roman"/>
          <w:sz w:val="24"/>
          <w:szCs w:val="24"/>
        </w:rPr>
        <w:t>, Ērgļu novada pašvaldības telpās, Rīgas ielā 10, Ērgļi, Ērgļi pagasts, Ērgļu novads, ieguva īpašumā</w:t>
      </w:r>
      <w:r>
        <w:rPr>
          <w:rFonts w:ascii="Times New Roman" w:eastAsia="Arial Unicode MS" w:hAnsi="Times New Roman"/>
        </w:rPr>
        <w:t xml:space="preserve"> :</w:t>
      </w:r>
    </w:p>
    <w:tbl>
      <w:tblPr>
        <w:tblW w:w="8296" w:type="dxa"/>
        <w:jc w:val="center"/>
        <w:tblLook w:val="04A0" w:firstRow="1" w:lastRow="0" w:firstColumn="1" w:lastColumn="0" w:noHBand="0" w:noVBand="1"/>
      </w:tblPr>
      <w:tblGrid>
        <w:gridCol w:w="5889"/>
        <w:gridCol w:w="944"/>
        <w:gridCol w:w="1463"/>
      </w:tblGrid>
      <w:tr w:rsidR="00EB7FF7" w:rsidTr="00EB7FF7">
        <w:trPr>
          <w:trHeight w:val="315"/>
          <w:jc w:val="center"/>
        </w:trPr>
        <w:tc>
          <w:tcPr>
            <w:tcW w:w="5889" w:type="dxa"/>
            <w:vAlign w:val="center"/>
          </w:tcPr>
          <w:p w:rsidR="00EB7FF7" w:rsidRDefault="00EB7FF7">
            <w:pPr>
              <w:suppressAutoHyphens/>
              <w:spacing w:after="160" w:line="244" w:lineRule="auto"/>
              <w:jc w:val="center"/>
              <w:rPr>
                <w:rFonts w:ascii="Times New Roman" w:hAnsi="Times New Roman"/>
                <w:b/>
                <w:bCs/>
              </w:rPr>
            </w:pPr>
          </w:p>
        </w:tc>
        <w:tc>
          <w:tcPr>
            <w:tcW w:w="944" w:type="dxa"/>
            <w:vAlign w:val="center"/>
          </w:tcPr>
          <w:p w:rsidR="00EB7FF7" w:rsidRDefault="00EB7FF7">
            <w:pPr>
              <w:suppressAutoHyphens/>
              <w:spacing w:after="160" w:line="244" w:lineRule="auto"/>
              <w:jc w:val="center"/>
              <w:rPr>
                <w:rFonts w:ascii="Times New Roman" w:hAnsi="Times New Roman"/>
                <w:b/>
                <w:bCs/>
              </w:rPr>
            </w:pPr>
          </w:p>
        </w:tc>
        <w:tc>
          <w:tcPr>
            <w:tcW w:w="1463" w:type="dxa"/>
            <w:vAlign w:val="center"/>
          </w:tcPr>
          <w:p w:rsidR="00EB7FF7" w:rsidRDefault="00EB7FF7">
            <w:pPr>
              <w:suppressAutoHyphens/>
              <w:spacing w:after="160" w:line="244" w:lineRule="auto"/>
              <w:jc w:val="center"/>
              <w:rPr>
                <w:rFonts w:ascii="Times New Roman" w:hAnsi="Times New Roman"/>
                <w:b/>
                <w:bCs/>
              </w:rPr>
            </w:pPr>
          </w:p>
        </w:tc>
      </w:tr>
    </w:tbl>
    <w:p w:rsidR="00EB7FF7" w:rsidRDefault="00EB7FF7" w:rsidP="00EB7FF7">
      <w:pPr>
        <w:suppressAutoHyphens/>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cirsmas īpašumā „Gaitnieki”, Jumurdas pagastā, Ērgļu novadā, kadastra numurs 70600090033:</w:t>
      </w:r>
    </w:p>
    <w:tbl>
      <w:tblPr>
        <w:tblW w:w="8217" w:type="dxa"/>
        <w:jc w:val="center"/>
        <w:tblLook w:val="04A0" w:firstRow="1" w:lastRow="0" w:firstColumn="1" w:lastColumn="0" w:noHBand="0" w:noVBand="1"/>
      </w:tblPr>
      <w:tblGrid>
        <w:gridCol w:w="917"/>
        <w:gridCol w:w="1726"/>
        <w:gridCol w:w="1035"/>
        <w:gridCol w:w="1840"/>
        <w:gridCol w:w="1236"/>
        <w:gridCol w:w="1463"/>
      </w:tblGrid>
      <w:tr w:rsidR="00EB7FF7" w:rsidTr="00EB7FF7">
        <w:trPr>
          <w:trHeight w:val="625"/>
          <w:jc w:val="center"/>
        </w:trPr>
        <w:tc>
          <w:tcPr>
            <w:tcW w:w="917" w:type="dxa"/>
            <w:tcBorders>
              <w:top w:val="single" w:sz="4" w:space="0" w:color="auto"/>
              <w:left w:val="single" w:sz="4" w:space="0" w:color="auto"/>
              <w:bottom w:val="single" w:sz="4" w:space="0" w:color="auto"/>
              <w:right w:val="single" w:sz="4" w:space="0" w:color="auto"/>
            </w:tcBorders>
            <w:vAlign w:val="center"/>
            <w:hideMark/>
          </w:tcPr>
          <w:p w:rsidR="00EB7FF7" w:rsidRDefault="00EB7FF7">
            <w:pPr>
              <w:spacing w:after="0" w:line="244" w:lineRule="auto"/>
              <w:jc w:val="center"/>
              <w:rPr>
                <w:rFonts w:ascii="Times New Roman" w:hAnsi="Times New Roman"/>
                <w:b/>
                <w:lang w:eastAsia="lv-LV"/>
              </w:rPr>
            </w:pPr>
            <w:r>
              <w:rPr>
                <w:rFonts w:ascii="Times New Roman" w:hAnsi="Times New Roman"/>
                <w:b/>
              </w:rPr>
              <w:t>Nr.p.k.</w:t>
            </w:r>
          </w:p>
        </w:tc>
        <w:tc>
          <w:tcPr>
            <w:tcW w:w="1726" w:type="dxa"/>
            <w:tcBorders>
              <w:top w:val="single" w:sz="4" w:space="0" w:color="auto"/>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b/>
              </w:rPr>
            </w:pPr>
            <w:r>
              <w:rPr>
                <w:rFonts w:ascii="Times New Roman" w:hAnsi="Times New Roman"/>
                <w:b/>
              </w:rPr>
              <w:t>Cirtes izpildes veids</w:t>
            </w:r>
          </w:p>
        </w:tc>
        <w:tc>
          <w:tcPr>
            <w:tcW w:w="1035" w:type="dxa"/>
            <w:tcBorders>
              <w:top w:val="single" w:sz="4" w:space="0" w:color="auto"/>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b/>
              </w:rPr>
            </w:pPr>
            <w:r>
              <w:rPr>
                <w:rFonts w:ascii="Times New Roman" w:hAnsi="Times New Roman"/>
                <w:b/>
              </w:rPr>
              <w:t>Kvartāls</w:t>
            </w:r>
          </w:p>
        </w:tc>
        <w:tc>
          <w:tcPr>
            <w:tcW w:w="1840" w:type="dxa"/>
            <w:tcBorders>
              <w:top w:val="single" w:sz="4" w:space="0" w:color="auto"/>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b/>
              </w:rPr>
            </w:pPr>
            <w:r>
              <w:rPr>
                <w:rFonts w:ascii="Times New Roman" w:hAnsi="Times New Roman"/>
                <w:b/>
              </w:rPr>
              <w:t>Nogabals</w:t>
            </w:r>
          </w:p>
        </w:tc>
        <w:tc>
          <w:tcPr>
            <w:tcW w:w="1236" w:type="dxa"/>
            <w:tcBorders>
              <w:top w:val="single" w:sz="4" w:space="0" w:color="auto"/>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b/>
              </w:rPr>
            </w:pPr>
            <w:r>
              <w:rPr>
                <w:rFonts w:ascii="Times New Roman" w:hAnsi="Times New Roman"/>
                <w:b/>
              </w:rPr>
              <w:t>Platība, ha</w:t>
            </w:r>
          </w:p>
        </w:tc>
        <w:tc>
          <w:tcPr>
            <w:tcW w:w="1463" w:type="dxa"/>
            <w:tcBorders>
              <w:top w:val="single" w:sz="4" w:space="0" w:color="auto"/>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b/>
              </w:rPr>
            </w:pPr>
            <w:r>
              <w:rPr>
                <w:rFonts w:ascii="Times New Roman" w:hAnsi="Times New Roman"/>
                <w:b/>
              </w:rPr>
              <w:t>Pārdodamais apjoms, m3</w:t>
            </w:r>
          </w:p>
        </w:tc>
      </w:tr>
      <w:tr w:rsidR="00EB7FF7" w:rsidTr="00EB7FF7">
        <w:trPr>
          <w:trHeight w:val="359"/>
          <w:jc w:val="center"/>
        </w:trPr>
        <w:tc>
          <w:tcPr>
            <w:tcW w:w="917" w:type="dxa"/>
            <w:tcBorders>
              <w:top w:val="nil"/>
              <w:left w:val="single" w:sz="4" w:space="0" w:color="auto"/>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1.</w:t>
            </w:r>
          </w:p>
        </w:tc>
        <w:tc>
          <w:tcPr>
            <w:tcW w:w="1726"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Kailcirte</w:t>
            </w:r>
          </w:p>
        </w:tc>
        <w:tc>
          <w:tcPr>
            <w:tcW w:w="1035"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1</w:t>
            </w:r>
          </w:p>
        </w:tc>
        <w:tc>
          <w:tcPr>
            <w:tcW w:w="1840"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7</w:t>
            </w:r>
          </w:p>
        </w:tc>
        <w:tc>
          <w:tcPr>
            <w:tcW w:w="1236"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1,8</w:t>
            </w:r>
            <w:r w:rsidR="00764207">
              <w:rPr>
                <w:rFonts w:ascii="Times New Roman" w:hAnsi="Times New Roman"/>
              </w:rPr>
              <w:t>4</w:t>
            </w:r>
          </w:p>
        </w:tc>
        <w:tc>
          <w:tcPr>
            <w:tcW w:w="1463"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478,18</w:t>
            </w:r>
          </w:p>
        </w:tc>
      </w:tr>
      <w:tr w:rsidR="00EB7FF7" w:rsidTr="00EB7FF7">
        <w:trPr>
          <w:trHeight w:val="70"/>
          <w:jc w:val="center"/>
        </w:trPr>
        <w:tc>
          <w:tcPr>
            <w:tcW w:w="917" w:type="dxa"/>
            <w:tcBorders>
              <w:top w:val="nil"/>
              <w:left w:val="single" w:sz="4" w:space="0" w:color="auto"/>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2.</w:t>
            </w:r>
          </w:p>
        </w:tc>
        <w:tc>
          <w:tcPr>
            <w:tcW w:w="1726"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Kailcirte</w:t>
            </w:r>
          </w:p>
        </w:tc>
        <w:tc>
          <w:tcPr>
            <w:tcW w:w="1035"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1</w:t>
            </w:r>
          </w:p>
        </w:tc>
        <w:tc>
          <w:tcPr>
            <w:tcW w:w="1840"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17</w:t>
            </w:r>
          </w:p>
        </w:tc>
        <w:tc>
          <w:tcPr>
            <w:tcW w:w="1236" w:type="dxa"/>
            <w:tcBorders>
              <w:top w:val="nil"/>
              <w:left w:val="nil"/>
              <w:bottom w:val="single" w:sz="4" w:space="0" w:color="auto"/>
              <w:right w:val="single" w:sz="4" w:space="0" w:color="auto"/>
            </w:tcBorders>
            <w:vAlign w:val="center"/>
            <w:hideMark/>
          </w:tcPr>
          <w:p w:rsidR="00EB7FF7" w:rsidRDefault="00764207">
            <w:pPr>
              <w:suppressAutoHyphens/>
              <w:spacing w:after="0" w:line="244" w:lineRule="auto"/>
              <w:jc w:val="center"/>
              <w:rPr>
                <w:rFonts w:ascii="Times New Roman" w:hAnsi="Times New Roman"/>
              </w:rPr>
            </w:pPr>
            <w:r>
              <w:rPr>
                <w:rFonts w:ascii="Times New Roman" w:hAnsi="Times New Roman"/>
              </w:rPr>
              <w:t>1,87</w:t>
            </w:r>
          </w:p>
        </w:tc>
        <w:tc>
          <w:tcPr>
            <w:tcW w:w="1463"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502,89</w:t>
            </w:r>
          </w:p>
        </w:tc>
      </w:tr>
      <w:tr w:rsidR="00EB7FF7" w:rsidTr="00EB7FF7">
        <w:trPr>
          <w:trHeight w:val="330"/>
          <w:jc w:val="center"/>
        </w:trPr>
        <w:tc>
          <w:tcPr>
            <w:tcW w:w="917" w:type="dxa"/>
            <w:tcBorders>
              <w:top w:val="nil"/>
              <w:left w:val="single" w:sz="4" w:space="0" w:color="auto"/>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4.</w:t>
            </w:r>
          </w:p>
        </w:tc>
        <w:tc>
          <w:tcPr>
            <w:tcW w:w="1726"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Kailcirte</w:t>
            </w:r>
          </w:p>
        </w:tc>
        <w:tc>
          <w:tcPr>
            <w:tcW w:w="1035"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1</w:t>
            </w:r>
          </w:p>
        </w:tc>
        <w:tc>
          <w:tcPr>
            <w:tcW w:w="1840"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13</w:t>
            </w:r>
          </w:p>
        </w:tc>
        <w:tc>
          <w:tcPr>
            <w:tcW w:w="1236"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1,8</w:t>
            </w:r>
            <w:r w:rsidR="00764207">
              <w:rPr>
                <w:rFonts w:ascii="Times New Roman" w:hAnsi="Times New Roman"/>
              </w:rPr>
              <w:t>2</w:t>
            </w:r>
          </w:p>
        </w:tc>
        <w:tc>
          <w:tcPr>
            <w:tcW w:w="1463" w:type="dxa"/>
            <w:tcBorders>
              <w:top w:val="nil"/>
              <w:left w:val="nil"/>
              <w:bottom w:val="single" w:sz="4" w:space="0" w:color="auto"/>
              <w:right w:val="single" w:sz="4" w:space="0" w:color="auto"/>
            </w:tcBorders>
            <w:vAlign w:val="center"/>
            <w:hideMark/>
          </w:tcPr>
          <w:p w:rsidR="00EB7FF7" w:rsidRDefault="00EB7FF7">
            <w:pPr>
              <w:suppressAutoHyphens/>
              <w:spacing w:after="0" w:line="244" w:lineRule="auto"/>
              <w:jc w:val="center"/>
              <w:rPr>
                <w:rFonts w:ascii="Times New Roman" w:hAnsi="Times New Roman"/>
              </w:rPr>
            </w:pPr>
            <w:r>
              <w:rPr>
                <w:rFonts w:ascii="Times New Roman" w:hAnsi="Times New Roman"/>
              </w:rPr>
              <w:t>604,35</w:t>
            </w:r>
          </w:p>
        </w:tc>
      </w:tr>
      <w:tr w:rsidR="00EB7FF7" w:rsidTr="00EB7FF7">
        <w:trPr>
          <w:trHeight w:val="315"/>
          <w:jc w:val="center"/>
        </w:trPr>
        <w:tc>
          <w:tcPr>
            <w:tcW w:w="5518" w:type="dxa"/>
            <w:gridSpan w:val="4"/>
            <w:vAlign w:val="center"/>
            <w:hideMark/>
          </w:tcPr>
          <w:p w:rsidR="00EB7FF7" w:rsidRDefault="00EB7FF7">
            <w:pPr>
              <w:suppressAutoHyphens/>
              <w:spacing w:after="160" w:line="244" w:lineRule="auto"/>
              <w:jc w:val="center"/>
              <w:rPr>
                <w:rFonts w:ascii="Times New Roman" w:hAnsi="Times New Roman"/>
                <w:b/>
                <w:bCs/>
              </w:rPr>
            </w:pPr>
            <w:r>
              <w:rPr>
                <w:rFonts w:ascii="Times New Roman" w:hAnsi="Times New Roman"/>
                <w:b/>
                <w:bCs/>
              </w:rPr>
              <w:t>Kopā</w:t>
            </w:r>
          </w:p>
        </w:tc>
        <w:tc>
          <w:tcPr>
            <w:tcW w:w="1236" w:type="dxa"/>
            <w:vAlign w:val="center"/>
            <w:hideMark/>
          </w:tcPr>
          <w:p w:rsidR="00EB7FF7" w:rsidRDefault="00EB7FF7">
            <w:pPr>
              <w:suppressAutoHyphens/>
              <w:spacing w:after="160" w:line="244" w:lineRule="auto"/>
              <w:jc w:val="center"/>
              <w:rPr>
                <w:rFonts w:ascii="Times New Roman" w:hAnsi="Times New Roman"/>
                <w:b/>
                <w:bCs/>
              </w:rPr>
            </w:pPr>
            <w:r>
              <w:rPr>
                <w:rFonts w:ascii="Times New Roman" w:hAnsi="Times New Roman"/>
                <w:b/>
                <w:bCs/>
              </w:rPr>
              <w:t>5,5</w:t>
            </w:r>
            <w:r w:rsidR="00764207">
              <w:rPr>
                <w:rFonts w:ascii="Times New Roman" w:hAnsi="Times New Roman"/>
                <w:b/>
                <w:bCs/>
              </w:rPr>
              <w:t>3</w:t>
            </w:r>
          </w:p>
        </w:tc>
        <w:tc>
          <w:tcPr>
            <w:tcW w:w="1463" w:type="dxa"/>
            <w:vAlign w:val="center"/>
            <w:hideMark/>
          </w:tcPr>
          <w:p w:rsidR="00EB7FF7" w:rsidRDefault="00EB7FF7">
            <w:pPr>
              <w:suppressAutoHyphens/>
              <w:spacing w:after="160" w:line="244" w:lineRule="auto"/>
              <w:jc w:val="center"/>
              <w:rPr>
                <w:rFonts w:ascii="Times New Roman" w:hAnsi="Times New Roman"/>
                <w:b/>
                <w:bCs/>
              </w:rPr>
            </w:pPr>
            <w:r>
              <w:rPr>
                <w:rFonts w:ascii="Times New Roman" w:hAnsi="Times New Roman"/>
                <w:b/>
                <w:bCs/>
              </w:rPr>
              <w:t>1585,42</w:t>
            </w:r>
          </w:p>
        </w:tc>
      </w:tr>
    </w:tbl>
    <w:p w:rsidR="00EB7FF7" w:rsidRDefault="00EB7FF7" w:rsidP="00EB7FF7">
      <w:pPr>
        <w:suppressAutoHyphens/>
        <w:spacing w:before="100" w:after="100" w:line="240" w:lineRule="auto"/>
        <w:jc w:val="both"/>
        <w:rPr>
          <w:rFonts w:ascii="Times New Roman" w:eastAsia="Arial Unicode MS" w:hAnsi="Times New Roman"/>
        </w:rPr>
      </w:pPr>
      <w:r>
        <w:rPr>
          <w:rFonts w:ascii="Times New Roman" w:eastAsia="Arial Unicode MS" w:hAnsi="Times New Roman"/>
        </w:rPr>
        <w:t xml:space="preserve">par summu EUR _____________________________________(summa cipariem un vārdiem) </w:t>
      </w: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EB7FF7" w:rsidRDefault="00EB7FF7" w:rsidP="00EB7FF7">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Iemaksāts nodrošinājums </w:t>
      </w:r>
      <w:r>
        <w:rPr>
          <w:rFonts w:ascii="Times New Roman" w:eastAsia="Arial Unicode MS" w:hAnsi="Times New Roman"/>
          <w:b/>
        </w:rPr>
        <w:t>EUR _________________________________________________</w:t>
      </w:r>
    </w:p>
    <w:p w:rsidR="00EB7FF7" w:rsidRDefault="00EB7FF7" w:rsidP="00EB7FF7">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b/>
        </w:rPr>
        <w:t>____________________________________________________________________</w:t>
      </w:r>
      <w:r>
        <w:rPr>
          <w:rFonts w:ascii="Times New Roman" w:eastAsia="Arial Unicode MS" w:hAnsi="Times New Roman"/>
        </w:rPr>
        <w:t xml:space="preserve">  apmērā. </w:t>
      </w:r>
    </w:p>
    <w:p w:rsidR="00EB7FF7" w:rsidRDefault="00EB7FF7" w:rsidP="00EB7FF7">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Līdz </w:t>
      </w:r>
      <w:r>
        <w:rPr>
          <w:rFonts w:ascii="Times New Roman" w:eastAsia="Arial Unicode MS" w:hAnsi="Times New Roman"/>
          <w:b/>
          <w:lang w:val="da-DK"/>
        </w:rPr>
        <w:t xml:space="preserve">2020.gada ................................. </w:t>
      </w:r>
      <w:r>
        <w:rPr>
          <w:rFonts w:ascii="Times New Roman" w:eastAsia="Arial Unicode MS" w:hAnsi="Times New Roman"/>
          <w:lang w:val="da-DK"/>
        </w:rPr>
        <w:t xml:space="preserve">izsolāmās kustamās mantas nosolītājam  jāpārskaita </w:t>
      </w: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(summa ar cipariem un vārdiem) ________________________________________________</w:t>
      </w:r>
    </w:p>
    <w:p w:rsidR="00EB7FF7" w:rsidRDefault="00EB7FF7" w:rsidP="00EB7FF7">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EB7FF7" w:rsidRDefault="00EB7FF7" w:rsidP="00EB7FF7">
      <w:pPr>
        <w:suppressAutoHyphens/>
        <w:spacing w:after="0" w:line="240" w:lineRule="auto"/>
        <w:ind w:right="58"/>
      </w:pPr>
      <w:r>
        <w:rPr>
          <w:rFonts w:ascii="Times New Roman" w:hAnsi="Times New Roman"/>
          <w:bCs/>
          <w:sz w:val="24"/>
        </w:rPr>
        <w:t xml:space="preserve">Ērgļu novada pašvaldības kontā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kods:</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p>
    <w:p w:rsidR="00EB7FF7" w:rsidRDefault="00EB7FF7" w:rsidP="00EB7FF7">
      <w:pPr>
        <w:suppressAutoHyphens/>
        <w:spacing w:after="0" w:line="240" w:lineRule="auto"/>
        <w:ind w:right="58"/>
        <w:rPr>
          <w:rFonts w:ascii="Times New Roman" w:hAnsi="Times New Roman"/>
          <w:shd w:val="clear" w:color="auto" w:fill="FFFF00"/>
        </w:rPr>
      </w:pPr>
    </w:p>
    <w:p w:rsidR="00EB7FF7" w:rsidRDefault="00EB7FF7" w:rsidP="00EB7FF7">
      <w:pPr>
        <w:suppressAutoHyphens/>
        <w:spacing w:after="0" w:line="240" w:lineRule="auto"/>
        <w:ind w:right="58"/>
        <w:rPr>
          <w:rFonts w:ascii="Times New Roman" w:hAnsi="Times New Roman"/>
        </w:rPr>
      </w:pPr>
      <w:r>
        <w:rPr>
          <w:rFonts w:ascii="Times New Roman" w:hAnsi="Times New Roman"/>
        </w:rPr>
        <w:t>Komisijas priekšsēdētājs _________________________</w:t>
      </w:r>
    </w:p>
    <w:p w:rsidR="00EB7FF7" w:rsidRDefault="00EB7FF7" w:rsidP="00EB7FF7">
      <w:pPr>
        <w:suppressAutoHyphens/>
        <w:spacing w:after="0" w:line="240" w:lineRule="auto"/>
        <w:ind w:right="58"/>
        <w:rPr>
          <w:rFonts w:ascii="Times New Roman" w:hAnsi="Times New Roman"/>
        </w:rPr>
      </w:pPr>
    </w:p>
    <w:p w:rsidR="00EB7FF7" w:rsidRDefault="00EB7FF7" w:rsidP="00EB7FF7">
      <w:pPr>
        <w:suppressAutoHyphens/>
        <w:spacing w:after="0" w:line="240" w:lineRule="auto"/>
        <w:ind w:right="58"/>
      </w:pPr>
      <w:r>
        <w:rPr>
          <w:rFonts w:ascii="Times New Roman" w:hAnsi="Times New Roman"/>
        </w:rPr>
        <w:t xml:space="preserve">Protokolists                      _________________________ </w:t>
      </w:r>
    </w:p>
    <w:p w:rsidR="00EB7FF7" w:rsidRDefault="00EB7FF7" w:rsidP="00EB7FF7">
      <w:pPr>
        <w:suppressAutoHyphens/>
        <w:spacing w:after="160" w:line="240" w:lineRule="auto"/>
        <w:rPr>
          <w:rFonts w:ascii="Times New Roman" w:hAnsi="Times New Roman"/>
          <w:sz w:val="24"/>
        </w:rPr>
      </w:pPr>
    </w:p>
    <w:p w:rsidR="00EB7FF7" w:rsidRDefault="00EB7FF7" w:rsidP="00EB7FF7">
      <w:pPr>
        <w:pStyle w:val="Paraststmeklis"/>
        <w:spacing w:after="120"/>
        <w:jc w:val="right"/>
        <w:rPr>
          <w:rFonts w:ascii="Times New Roman" w:hAnsi="Times New Roman" w:cs="Times New Roman"/>
          <w:lang w:val="lv-LV"/>
        </w:rPr>
      </w:pPr>
    </w:p>
    <w:p w:rsidR="00EB7FF7" w:rsidRDefault="00EB7FF7" w:rsidP="00EB7FF7">
      <w:pPr>
        <w:pStyle w:val="Paraststmeklis"/>
        <w:spacing w:after="120"/>
        <w:jc w:val="right"/>
        <w:rPr>
          <w:rFonts w:ascii="Times New Roman" w:hAnsi="Times New Roman" w:cs="Times New Roman"/>
          <w:lang w:val="lv-LV"/>
        </w:rPr>
      </w:pPr>
    </w:p>
    <w:p w:rsidR="00EB7FF7" w:rsidRDefault="00EB7FF7" w:rsidP="00EB7FF7">
      <w:pPr>
        <w:rPr>
          <w:rFonts w:ascii="Times New Roman" w:hAnsi="Times New Roman"/>
          <w:sz w:val="24"/>
          <w:szCs w:val="24"/>
        </w:rPr>
      </w:pPr>
    </w:p>
    <w:p w:rsidR="00EB7FF7" w:rsidRDefault="00EB7FF7" w:rsidP="00EB7FF7">
      <w:pPr>
        <w:rPr>
          <w:rFonts w:ascii="Times New Roman" w:hAnsi="Times New Roman"/>
          <w:sz w:val="24"/>
          <w:szCs w:val="24"/>
        </w:rPr>
      </w:pPr>
    </w:p>
    <w:p w:rsidR="00EB7FF7" w:rsidRDefault="00EB7FF7" w:rsidP="00EB7FF7">
      <w:pPr>
        <w:rPr>
          <w:rFonts w:ascii="Times New Roman" w:hAnsi="Times New Roman"/>
          <w:sz w:val="24"/>
          <w:szCs w:val="24"/>
        </w:rPr>
      </w:pPr>
    </w:p>
    <w:p w:rsidR="00EB7FF7" w:rsidRDefault="00EB7FF7" w:rsidP="00EB7FF7"/>
    <w:p w:rsidR="00956A29" w:rsidRDefault="00956A29"/>
    <w:sectPr w:rsidR="00956A29" w:rsidSect="00DE49B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F7"/>
    <w:rsid w:val="001063B9"/>
    <w:rsid w:val="00134C68"/>
    <w:rsid w:val="006603C1"/>
    <w:rsid w:val="00764207"/>
    <w:rsid w:val="008703F4"/>
    <w:rsid w:val="00956A29"/>
    <w:rsid w:val="00DE49BE"/>
    <w:rsid w:val="00EB7F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E98A6-5560-4EDB-991D-BA9FED93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B7FF7"/>
    <w:pPr>
      <w:autoSpaceDN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EB7FF7"/>
    <w:pPr>
      <w:suppressAutoHyphens/>
      <w:spacing w:before="100" w:after="100" w:line="240" w:lineRule="auto"/>
    </w:pPr>
    <w:rPr>
      <w:rFonts w:ascii="Arial Unicode MS" w:eastAsia="Arial Unicode MS" w:hAnsi="Arial Unicode MS" w:cs="Arial Unicode MS"/>
      <w:sz w:val="24"/>
      <w:szCs w:val="24"/>
      <w:lang w:val="en-GB"/>
    </w:rPr>
  </w:style>
  <w:style w:type="paragraph" w:customStyle="1" w:styleId="Default">
    <w:name w:val="Default"/>
    <w:semiHidden/>
    <w:rsid w:val="00EB7FF7"/>
    <w:pPr>
      <w:autoSpaceDE w:val="0"/>
      <w:autoSpaceDN w:val="0"/>
      <w:adjustRightInd w:val="0"/>
      <w:spacing w:after="0" w:line="240" w:lineRule="auto"/>
    </w:pPr>
    <w:rPr>
      <w:rFonts w:ascii="Arial" w:eastAsia="Times New Roman" w:hAnsi="Arial" w:cs="Arial"/>
      <w:color w:val="000000"/>
      <w:sz w:val="24"/>
      <w:szCs w:val="24"/>
      <w:lang w:eastAsia="lv-LV"/>
    </w:rPr>
  </w:style>
  <w:style w:type="table" w:styleId="Reatabula">
    <w:name w:val="Table Grid"/>
    <w:basedOn w:val="Parastatabula"/>
    <w:uiPriority w:val="39"/>
    <w:rsid w:val="00EB7F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6420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42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7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12103</Words>
  <Characters>6899</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Vinetas</dc:creator>
  <cp:keywords/>
  <dc:description/>
  <cp:lastModifiedBy>Ilze</cp:lastModifiedBy>
  <cp:revision>2</cp:revision>
  <cp:lastPrinted>2020-11-02T08:35:00Z</cp:lastPrinted>
  <dcterms:created xsi:type="dcterms:W3CDTF">2020-11-02T14:00:00Z</dcterms:created>
  <dcterms:modified xsi:type="dcterms:W3CDTF">2020-11-02T14:00:00Z</dcterms:modified>
</cp:coreProperties>
</file>