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FC2BF" w14:textId="77777777" w:rsidR="00440EE4" w:rsidRPr="00E81156" w:rsidRDefault="00440EE4" w:rsidP="00440EE4">
      <w:pPr>
        <w:spacing w:after="0" w:line="240" w:lineRule="auto"/>
        <w:jc w:val="right"/>
        <w:rPr>
          <w:i/>
          <w:sz w:val="20"/>
        </w:rPr>
      </w:pPr>
      <w:bookmarkStart w:id="0" w:name="_GoBack"/>
      <w:bookmarkEnd w:id="0"/>
      <w:r w:rsidRPr="00E81156">
        <w:rPr>
          <w:i/>
          <w:sz w:val="20"/>
        </w:rPr>
        <w:t>Informācija medijiem</w:t>
      </w:r>
    </w:p>
    <w:p w14:paraId="5ACD1553" w14:textId="734664E2" w:rsidR="00440EE4" w:rsidRPr="00E81156" w:rsidRDefault="004703E8" w:rsidP="00870C0D">
      <w:pPr>
        <w:spacing w:after="0" w:line="240" w:lineRule="auto"/>
        <w:jc w:val="right"/>
        <w:rPr>
          <w:sz w:val="20"/>
        </w:rPr>
      </w:pPr>
      <w:r>
        <w:rPr>
          <w:i/>
          <w:sz w:val="20"/>
        </w:rPr>
        <w:t>2019</w:t>
      </w:r>
      <w:r w:rsidR="00FD48ED" w:rsidRPr="00E81156">
        <w:rPr>
          <w:i/>
          <w:sz w:val="20"/>
        </w:rPr>
        <w:t xml:space="preserve">. gada </w:t>
      </w:r>
      <w:r w:rsidR="008B5A8B">
        <w:rPr>
          <w:i/>
          <w:sz w:val="20"/>
        </w:rPr>
        <w:t>28</w:t>
      </w:r>
      <w:r w:rsidR="00B67E1D" w:rsidRPr="00E81156">
        <w:rPr>
          <w:i/>
          <w:sz w:val="20"/>
        </w:rPr>
        <w:t>. februārī</w:t>
      </w:r>
    </w:p>
    <w:p w14:paraId="02448C50" w14:textId="77777777" w:rsidR="00870C0D" w:rsidRPr="00E81156" w:rsidRDefault="00870C0D" w:rsidP="00973DE4">
      <w:pPr>
        <w:spacing w:after="0" w:line="240" w:lineRule="auto"/>
        <w:jc w:val="center"/>
        <w:rPr>
          <w:b/>
          <w:sz w:val="16"/>
        </w:rPr>
      </w:pPr>
    </w:p>
    <w:p w14:paraId="407B72BA" w14:textId="4F718B5A" w:rsidR="004703E8" w:rsidRPr="00971FD0" w:rsidRDefault="00F32707" w:rsidP="004703E8">
      <w:pPr>
        <w:spacing w:after="0" w:line="240" w:lineRule="auto"/>
        <w:jc w:val="center"/>
        <w:rPr>
          <w:b/>
          <w:sz w:val="28"/>
        </w:rPr>
      </w:pPr>
      <w:r>
        <w:rPr>
          <w:b/>
          <w:sz w:val="28"/>
        </w:rPr>
        <w:t>Iedzīvotājus</w:t>
      </w:r>
      <w:r w:rsidR="00D76B83" w:rsidRPr="00971FD0">
        <w:rPr>
          <w:b/>
          <w:sz w:val="28"/>
        </w:rPr>
        <w:t xml:space="preserve"> aicina</w:t>
      </w:r>
      <w:r w:rsidR="00530E33" w:rsidRPr="00971FD0">
        <w:rPr>
          <w:b/>
          <w:sz w:val="28"/>
        </w:rPr>
        <w:t xml:space="preserve"> pieteikties </w:t>
      </w:r>
      <w:r w:rsidR="00345EAF" w:rsidRPr="00971FD0">
        <w:rPr>
          <w:b/>
          <w:sz w:val="28"/>
        </w:rPr>
        <w:t>bezmaksas konsultācijām</w:t>
      </w:r>
      <w:r w:rsidR="004703E8">
        <w:rPr>
          <w:b/>
          <w:sz w:val="28"/>
        </w:rPr>
        <w:t xml:space="preserve"> visā Latvijā</w:t>
      </w:r>
      <w:r w:rsidR="00D6115D">
        <w:rPr>
          <w:b/>
          <w:sz w:val="28"/>
        </w:rPr>
        <w:t xml:space="preserve"> Advokatūras dienās</w:t>
      </w:r>
    </w:p>
    <w:p w14:paraId="30ABFCEC" w14:textId="6346FE27" w:rsidR="00D76B83" w:rsidRPr="00971FD0" w:rsidRDefault="00690D47" w:rsidP="00345EAF">
      <w:pPr>
        <w:spacing w:after="0" w:line="240" w:lineRule="auto"/>
        <w:jc w:val="center"/>
        <w:rPr>
          <w:sz w:val="24"/>
        </w:rPr>
      </w:pPr>
      <w:r>
        <w:rPr>
          <w:sz w:val="24"/>
        </w:rPr>
        <w:t>Desmitajās</w:t>
      </w:r>
      <w:r w:rsidR="004703E8">
        <w:rPr>
          <w:sz w:val="24"/>
        </w:rPr>
        <w:t xml:space="preserve"> Advokatūras dienās </w:t>
      </w:r>
      <w:r>
        <w:rPr>
          <w:sz w:val="24"/>
        </w:rPr>
        <w:t>uzmanība pievērsta nekustamā</w:t>
      </w:r>
      <w:r w:rsidR="004703E8">
        <w:rPr>
          <w:sz w:val="24"/>
        </w:rPr>
        <w:t xml:space="preserve"> īpašuma jautājumiem</w:t>
      </w:r>
    </w:p>
    <w:p w14:paraId="1461189A" w14:textId="77777777" w:rsidR="005971A4" w:rsidRPr="00971FD0" w:rsidRDefault="005971A4" w:rsidP="00440EE4">
      <w:pPr>
        <w:spacing w:after="0" w:line="240" w:lineRule="auto"/>
        <w:rPr>
          <w:sz w:val="20"/>
          <w:szCs w:val="20"/>
        </w:rPr>
      </w:pPr>
    </w:p>
    <w:p w14:paraId="25957B9B" w14:textId="30A18811" w:rsidR="00802E77" w:rsidRPr="004F2ABB" w:rsidRDefault="004703E8" w:rsidP="00660514">
      <w:pPr>
        <w:spacing w:after="0" w:line="240" w:lineRule="auto"/>
        <w:jc w:val="both"/>
        <w:rPr>
          <w:b/>
          <w:sz w:val="20"/>
          <w:szCs w:val="20"/>
        </w:rPr>
      </w:pPr>
      <w:r>
        <w:rPr>
          <w:b/>
          <w:sz w:val="20"/>
          <w:szCs w:val="20"/>
        </w:rPr>
        <w:t>No 11. līdz 15</w:t>
      </w:r>
      <w:r w:rsidR="00802E77" w:rsidRPr="00971FD0">
        <w:rPr>
          <w:b/>
          <w:sz w:val="20"/>
          <w:szCs w:val="20"/>
        </w:rPr>
        <w:t xml:space="preserve">. martam </w:t>
      </w:r>
      <w:r w:rsidR="00802E77" w:rsidRPr="001F041A">
        <w:rPr>
          <w:b/>
          <w:sz w:val="20"/>
          <w:szCs w:val="20"/>
        </w:rPr>
        <w:t>Advokatūras dienās</w:t>
      </w:r>
      <w:r w:rsidR="004F2ABB">
        <w:rPr>
          <w:b/>
          <w:sz w:val="20"/>
          <w:szCs w:val="20"/>
        </w:rPr>
        <w:t xml:space="preserve"> iedzīvotāji varēs saņemt</w:t>
      </w:r>
      <w:r w:rsidR="00F32707">
        <w:rPr>
          <w:b/>
          <w:sz w:val="20"/>
          <w:szCs w:val="20"/>
        </w:rPr>
        <w:t xml:space="preserve"> </w:t>
      </w:r>
      <w:r w:rsidR="00CE07E4">
        <w:rPr>
          <w:b/>
          <w:sz w:val="20"/>
          <w:szCs w:val="20"/>
        </w:rPr>
        <w:t>advokātu</w:t>
      </w:r>
      <w:r w:rsidR="004F2ABB">
        <w:rPr>
          <w:b/>
          <w:sz w:val="20"/>
          <w:szCs w:val="20"/>
        </w:rPr>
        <w:t xml:space="preserve"> </w:t>
      </w:r>
      <w:r w:rsidR="00802E77" w:rsidRPr="00971FD0">
        <w:rPr>
          <w:b/>
          <w:sz w:val="20"/>
          <w:szCs w:val="20"/>
        </w:rPr>
        <w:t>bezmaksas juridiskās konsultācijas visā Latvijā</w:t>
      </w:r>
      <w:r w:rsidR="004F2ABB">
        <w:rPr>
          <w:b/>
          <w:sz w:val="20"/>
          <w:szCs w:val="20"/>
        </w:rPr>
        <w:t>. Advo</w:t>
      </w:r>
      <w:r w:rsidR="00CC1F45">
        <w:rPr>
          <w:b/>
          <w:sz w:val="20"/>
          <w:szCs w:val="20"/>
        </w:rPr>
        <w:t>katūras dienas notiek jau d</w:t>
      </w:r>
      <w:r>
        <w:rPr>
          <w:b/>
          <w:sz w:val="20"/>
          <w:szCs w:val="20"/>
        </w:rPr>
        <w:t>esmito</w:t>
      </w:r>
      <w:r w:rsidR="004F2ABB">
        <w:rPr>
          <w:b/>
          <w:sz w:val="20"/>
          <w:szCs w:val="20"/>
        </w:rPr>
        <w:t xml:space="preserve"> gadu</w:t>
      </w:r>
      <w:r w:rsidR="00F32707">
        <w:rPr>
          <w:b/>
          <w:sz w:val="20"/>
          <w:szCs w:val="20"/>
        </w:rPr>
        <w:t>,</w:t>
      </w:r>
      <w:r w:rsidR="004F2ABB">
        <w:rPr>
          <w:b/>
          <w:sz w:val="20"/>
          <w:szCs w:val="20"/>
        </w:rPr>
        <w:t xml:space="preserve"> un</w:t>
      </w:r>
      <w:r w:rsidR="00D76B83" w:rsidRPr="00971FD0">
        <w:rPr>
          <w:b/>
          <w:sz w:val="20"/>
          <w:szCs w:val="20"/>
        </w:rPr>
        <w:t xml:space="preserve"> šogad īpaši </w:t>
      </w:r>
      <w:r w:rsidR="004F2ABB">
        <w:rPr>
          <w:b/>
          <w:sz w:val="20"/>
          <w:szCs w:val="20"/>
        </w:rPr>
        <w:t xml:space="preserve">uzmanība veltīta </w:t>
      </w:r>
      <w:r w:rsidR="00E5624C">
        <w:rPr>
          <w:b/>
          <w:sz w:val="20"/>
          <w:szCs w:val="20"/>
        </w:rPr>
        <w:t>jautājumiem, kas saistīti ar nekustamo īpašumu,</w:t>
      </w:r>
      <w:r w:rsidR="00690D47">
        <w:rPr>
          <w:b/>
          <w:sz w:val="20"/>
          <w:szCs w:val="20"/>
        </w:rPr>
        <w:t xml:space="preserve"> ar uzsvaru uz kopīpašumu, </w:t>
      </w:r>
      <w:r w:rsidR="00E5624C">
        <w:rPr>
          <w:b/>
          <w:sz w:val="20"/>
          <w:szCs w:val="20"/>
        </w:rPr>
        <w:t>taču</w:t>
      </w:r>
      <w:r w:rsidR="008C6A5B">
        <w:rPr>
          <w:b/>
          <w:sz w:val="20"/>
          <w:szCs w:val="20"/>
        </w:rPr>
        <w:t xml:space="preserve"> konsultācijas būs iespējams saņemt arī citās jomās</w:t>
      </w:r>
      <w:r w:rsidR="00802E77" w:rsidRPr="00971FD0">
        <w:rPr>
          <w:b/>
          <w:sz w:val="20"/>
          <w:szCs w:val="20"/>
        </w:rPr>
        <w:t xml:space="preserve">. Latvijas Zvērinātu advokātu </w:t>
      </w:r>
      <w:r w:rsidR="008B5A8B">
        <w:rPr>
          <w:b/>
          <w:sz w:val="20"/>
          <w:szCs w:val="20"/>
        </w:rPr>
        <w:t>kolēģija</w:t>
      </w:r>
      <w:r w:rsidR="006773DB" w:rsidRPr="00971FD0">
        <w:rPr>
          <w:b/>
          <w:sz w:val="20"/>
          <w:szCs w:val="20"/>
        </w:rPr>
        <w:t xml:space="preserve"> mājaslapā</w:t>
      </w:r>
      <w:r w:rsidR="00802E77" w:rsidRPr="00971FD0">
        <w:rPr>
          <w:b/>
          <w:sz w:val="20"/>
          <w:szCs w:val="20"/>
        </w:rPr>
        <w:t xml:space="preserve"> </w:t>
      </w:r>
      <w:hyperlink r:id="rId8" w:history="1">
        <w:r w:rsidR="00802E77" w:rsidRPr="00971FD0">
          <w:rPr>
            <w:rStyle w:val="Hipersaite"/>
            <w:b/>
            <w:color w:val="auto"/>
            <w:sz w:val="20"/>
            <w:szCs w:val="20"/>
          </w:rPr>
          <w:t>www.advokatura.lv</w:t>
        </w:r>
      </w:hyperlink>
      <w:r w:rsidR="00802E77" w:rsidRPr="00971FD0">
        <w:rPr>
          <w:b/>
          <w:sz w:val="20"/>
          <w:szCs w:val="20"/>
        </w:rPr>
        <w:t xml:space="preserve"> ir publiskojusi sarakstu ar Advokatūras dienu konsultāciju sniedzējiem un aicina iedzīvotājus pieteikties jau tagad.</w:t>
      </w:r>
    </w:p>
    <w:p w14:paraId="51A4194B" w14:textId="77777777" w:rsidR="004F2ABB" w:rsidRDefault="004F2ABB" w:rsidP="008C6A5B">
      <w:pPr>
        <w:spacing w:after="0" w:line="240" w:lineRule="auto"/>
        <w:jc w:val="both"/>
        <w:rPr>
          <w:sz w:val="20"/>
          <w:szCs w:val="20"/>
        </w:rPr>
      </w:pPr>
    </w:p>
    <w:p w14:paraId="69387075" w14:textId="5A9EAFB7" w:rsidR="001F5B48" w:rsidRPr="00971FD0" w:rsidRDefault="001F5B48" w:rsidP="00D6115D">
      <w:pPr>
        <w:spacing w:after="0" w:line="240" w:lineRule="auto"/>
        <w:jc w:val="both"/>
        <w:rPr>
          <w:sz w:val="20"/>
          <w:szCs w:val="20"/>
        </w:rPr>
      </w:pPr>
      <w:r w:rsidRPr="002514A7">
        <w:rPr>
          <w:sz w:val="20"/>
          <w:szCs w:val="20"/>
        </w:rPr>
        <w:t>“</w:t>
      </w:r>
      <w:r w:rsidR="007D066B" w:rsidRPr="002514A7">
        <w:rPr>
          <w:sz w:val="20"/>
          <w:szCs w:val="20"/>
        </w:rPr>
        <w:t>Nekustamā īpašuma iegāde ir viens no cilvēka dzīves nozīmīgākajiem notikumiem, tomēr praksē nereti nākas saskarties ar skaudriem stāstiem. Cilvēki šajā procesā tikuši vai nu apkrāpti, vai nezināšanas dēļ pieļāvuši būtiskas kļūdas, izvēloties īpašumu un pēc tam nevarot to pilnvērtīgi izmantot paredzētajam mērķim. Visus potenciālos riskus nekustamā īpašuma iegādes procesā apzināties ir ļoti grūti, tādēļ svarīga profesionāla palīdzība, kas var situāciju izvērtēt un pievērst uzmanību lietām, ko pats cilvēks varbūt pa neiedomātos. Iepriekš rūpīgi izsverot visus apstākļus, vēlāk var izvairīties no lieku resursu – laika un naudas – tērēšanas, risinot problēmas, ko bijis iespējams novērst jau pirms mājokļa iegādes</w:t>
      </w:r>
      <w:r w:rsidR="004F2ABB" w:rsidRPr="002514A7">
        <w:rPr>
          <w:sz w:val="20"/>
          <w:szCs w:val="20"/>
        </w:rPr>
        <w:t>”</w:t>
      </w:r>
      <w:r w:rsidR="00D6115D" w:rsidRPr="002514A7">
        <w:rPr>
          <w:sz w:val="20"/>
          <w:szCs w:val="20"/>
        </w:rPr>
        <w:t xml:space="preserve"> uzsver Latvijas Zvērinātu advokātu padomes priekšsēdētājs Jānis Rozenbergs.</w:t>
      </w:r>
    </w:p>
    <w:p w14:paraId="42E958F4" w14:textId="77777777" w:rsidR="001F041A" w:rsidRPr="00971FD0" w:rsidRDefault="001F041A" w:rsidP="00DF6BD9">
      <w:pPr>
        <w:spacing w:after="0" w:line="240" w:lineRule="auto"/>
        <w:jc w:val="both"/>
        <w:rPr>
          <w:sz w:val="20"/>
          <w:szCs w:val="20"/>
        </w:rPr>
      </w:pPr>
    </w:p>
    <w:p w14:paraId="5674C4D4" w14:textId="33546081" w:rsidR="00D62A95" w:rsidRPr="00971FD0" w:rsidRDefault="00D62A95" w:rsidP="00D62A95">
      <w:pPr>
        <w:spacing w:after="0" w:line="240" w:lineRule="auto"/>
        <w:jc w:val="both"/>
        <w:rPr>
          <w:sz w:val="20"/>
          <w:szCs w:val="20"/>
        </w:rPr>
      </w:pPr>
      <w:r w:rsidRPr="00CC1F45">
        <w:rPr>
          <w:sz w:val="20"/>
          <w:szCs w:val="20"/>
        </w:rPr>
        <w:t xml:space="preserve">Šogad bezmaksas konsultācijas sniegs </w:t>
      </w:r>
      <w:r w:rsidR="006836A8">
        <w:rPr>
          <w:sz w:val="20"/>
          <w:szCs w:val="20"/>
        </w:rPr>
        <w:t>aptuveni</w:t>
      </w:r>
      <w:r w:rsidR="00CC1F45" w:rsidRPr="00CC1F45">
        <w:rPr>
          <w:sz w:val="20"/>
          <w:szCs w:val="20"/>
        </w:rPr>
        <w:t xml:space="preserve"> 100</w:t>
      </w:r>
      <w:r w:rsidRPr="00CC1F45">
        <w:rPr>
          <w:sz w:val="20"/>
          <w:szCs w:val="20"/>
        </w:rPr>
        <w:t xml:space="preserve"> zvērināti advokāti un viņu palīgi.</w:t>
      </w:r>
      <w:r w:rsidRPr="00CC1F45">
        <w:t xml:space="preserve"> </w:t>
      </w:r>
      <w:r w:rsidRPr="00CC1F45">
        <w:rPr>
          <w:sz w:val="20"/>
          <w:szCs w:val="20"/>
        </w:rPr>
        <w:t xml:space="preserve">Visvairāk zvērinātu advokātu būs Rīgā, kā arī bezmaksas konsultācijas </w:t>
      </w:r>
      <w:r w:rsidR="00526C2D" w:rsidRPr="00CC1F45">
        <w:rPr>
          <w:sz w:val="20"/>
          <w:szCs w:val="20"/>
        </w:rPr>
        <w:t>būs nodrošinātas</w:t>
      </w:r>
      <w:r w:rsidRPr="00CC1F45">
        <w:rPr>
          <w:sz w:val="20"/>
          <w:szCs w:val="20"/>
        </w:rPr>
        <w:t xml:space="preserve"> </w:t>
      </w:r>
      <w:r w:rsidR="00CC1F45" w:rsidRPr="00CC1F45">
        <w:rPr>
          <w:sz w:val="20"/>
          <w:szCs w:val="20"/>
        </w:rPr>
        <w:t xml:space="preserve">citās pilsētās, piemēram, </w:t>
      </w:r>
      <w:r w:rsidR="006836A8">
        <w:rPr>
          <w:sz w:val="20"/>
          <w:szCs w:val="20"/>
        </w:rPr>
        <w:t>Jelgavā, Liepājā, Tukumā, Jēkabpilī</w:t>
      </w:r>
      <w:r w:rsidR="00CC1F45" w:rsidRPr="00CC1F45">
        <w:rPr>
          <w:sz w:val="20"/>
          <w:szCs w:val="20"/>
        </w:rPr>
        <w:t xml:space="preserve"> un citviet</w:t>
      </w:r>
      <w:r w:rsidRPr="00CC1F45">
        <w:rPr>
          <w:sz w:val="20"/>
          <w:szCs w:val="20"/>
        </w:rPr>
        <w:t xml:space="preserve">. </w:t>
      </w:r>
      <w:r w:rsidR="00E5624C">
        <w:rPr>
          <w:sz w:val="20"/>
          <w:szCs w:val="20"/>
        </w:rPr>
        <w:t>I</w:t>
      </w:r>
      <w:r w:rsidR="004F2ABB">
        <w:rPr>
          <w:sz w:val="20"/>
          <w:szCs w:val="20"/>
        </w:rPr>
        <w:t>edzīvotājiem</w:t>
      </w:r>
      <w:r w:rsidR="00E5624C">
        <w:rPr>
          <w:sz w:val="20"/>
          <w:szCs w:val="20"/>
        </w:rPr>
        <w:t xml:space="preserve"> ir pieejams meklētājs</w:t>
      </w:r>
      <w:r w:rsidR="004F2ABB">
        <w:rPr>
          <w:sz w:val="20"/>
          <w:szCs w:val="20"/>
        </w:rPr>
        <w:t xml:space="preserve"> Latvijas Zvērinātu advokātu padomes mājaslapā, </w:t>
      </w:r>
      <w:r w:rsidR="00E5624C">
        <w:rPr>
          <w:sz w:val="20"/>
          <w:szCs w:val="20"/>
        </w:rPr>
        <w:t>kurā var izvēlēties advokātu</w:t>
      </w:r>
      <w:r w:rsidR="004F2ABB">
        <w:rPr>
          <w:sz w:val="20"/>
          <w:szCs w:val="20"/>
        </w:rPr>
        <w:t xml:space="preserve">, kurš konsultē par nepieciešamo tēmu sev tuvākajā pilsētā.  </w:t>
      </w:r>
      <w:r w:rsidRPr="00971FD0">
        <w:rPr>
          <w:sz w:val="20"/>
          <w:szCs w:val="20"/>
        </w:rPr>
        <w:t>Bezmaksas konsultācijām īpaši aicināti pieteikties tie iedzīvotāji, kam līdz šim nav bijusi iespēja saņemt advokātu juridisko palīdzību samaksas vai citu ierobežojumu dēļ.</w:t>
      </w:r>
    </w:p>
    <w:p w14:paraId="25C39CCB" w14:textId="22F5205A" w:rsidR="00DF6BD9" w:rsidRPr="00971FD0" w:rsidRDefault="00DF6BD9" w:rsidP="00DF6BD9">
      <w:pPr>
        <w:spacing w:after="0" w:line="240" w:lineRule="auto"/>
        <w:jc w:val="both"/>
        <w:rPr>
          <w:sz w:val="20"/>
          <w:szCs w:val="20"/>
        </w:rPr>
      </w:pPr>
    </w:p>
    <w:p w14:paraId="30E6E501" w14:textId="73859A15" w:rsidR="00D62A95" w:rsidRPr="00971FD0" w:rsidRDefault="00D62A95" w:rsidP="00DF6BD9">
      <w:pPr>
        <w:spacing w:after="0" w:line="240" w:lineRule="auto"/>
        <w:jc w:val="both"/>
        <w:rPr>
          <w:b/>
          <w:sz w:val="20"/>
          <w:szCs w:val="20"/>
        </w:rPr>
      </w:pPr>
      <w:r w:rsidRPr="00971FD0">
        <w:rPr>
          <w:b/>
          <w:sz w:val="20"/>
          <w:szCs w:val="20"/>
        </w:rPr>
        <w:t>Kā pieteikties Advokatūras dienu konsultācijai?</w:t>
      </w:r>
    </w:p>
    <w:p w14:paraId="5FA44D8B" w14:textId="00EB7FAE" w:rsidR="002030F6" w:rsidRPr="00971FD0" w:rsidRDefault="002030F6" w:rsidP="004F2ABB">
      <w:pPr>
        <w:pStyle w:val="Sarakstarindkopa"/>
        <w:numPr>
          <w:ilvl w:val="0"/>
          <w:numId w:val="14"/>
        </w:numPr>
        <w:spacing w:after="0" w:line="240" w:lineRule="auto"/>
        <w:jc w:val="both"/>
        <w:rPr>
          <w:sz w:val="20"/>
          <w:szCs w:val="20"/>
        </w:rPr>
      </w:pPr>
      <w:r w:rsidRPr="00971FD0">
        <w:rPr>
          <w:sz w:val="20"/>
          <w:szCs w:val="20"/>
        </w:rPr>
        <w:t xml:space="preserve">Mājaslapas </w:t>
      </w:r>
      <w:hyperlink r:id="rId9" w:history="1">
        <w:r w:rsidRPr="00971FD0">
          <w:rPr>
            <w:rStyle w:val="Hipersaite"/>
            <w:b/>
            <w:color w:val="auto"/>
            <w:sz w:val="20"/>
            <w:szCs w:val="20"/>
          </w:rPr>
          <w:t>www.advokatura.lv</w:t>
        </w:r>
      </w:hyperlink>
      <w:r w:rsidRPr="00971FD0">
        <w:rPr>
          <w:b/>
          <w:sz w:val="20"/>
          <w:szCs w:val="20"/>
        </w:rPr>
        <w:t xml:space="preserve"> sadaļā “Be</w:t>
      </w:r>
      <w:r w:rsidR="008C6A5B">
        <w:rPr>
          <w:b/>
          <w:sz w:val="20"/>
          <w:szCs w:val="20"/>
        </w:rPr>
        <w:t xml:space="preserve">zmaksas </w:t>
      </w:r>
      <w:r w:rsidR="00E5624C">
        <w:rPr>
          <w:b/>
          <w:sz w:val="20"/>
          <w:szCs w:val="20"/>
        </w:rPr>
        <w:t>juridiskā palīdzība – 11. līdz 15</w:t>
      </w:r>
      <w:r w:rsidRPr="00971FD0">
        <w:rPr>
          <w:b/>
          <w:sz w:val="20"/>
          <w:szCs w:val="20"/>
        </w:rPr>
        <w:t>. marts”</w:t>
      </w:r>
      <w:r w:rsidRPr="00971FD0">
        <w:rPr>
          <w:sz w:val="20"/>
          <w:szCs w:val="20"/>
        </w:rPr>
        <w:t xml:space="preserve"> </w:t>
      </w:r>
      <w:r w:rsidR="004F2ABB">
        <w:rPr>
          <w:sz w:val="20"/>
          <w:szCs w:val="20"/>
        </w:rPr>
        <w:t>(</w:t>
      </w:r>
      <w:hyperlink r:id="rId10" w:history="1">
        <w:r w:rsidR="004F2ABB" w:rsidRPr="002548CE">
          <w:rPr>
            <w:rStyle w:val="Hipersaite"/>
            <w:sz w:val="20"/>
            <w:szCs w:val="20"/>
          </w:rPr>
          <w:t>http://www.advokatura.lv/lv/advokaturas-dienas</w:t>
        </w:r>
      </w:hyperlink>
      <w:r w:rsidR="004F2ABB">
        <w:rPr>
          <w:sz w:val="20"/>
          <w:szCs w:val="20"/>
        </w:rPr>
        <w:t xml:space="preserve">) </w:t>
      </w:r>
      <w:r w:rsidR="008B5A8B">
        <w:rPr>
          <w:sz w:val="20"/>
          <w:szCs w:val="20"/>
        </w:rPr>
        <w:t xml:space="preserve">ir pieejams saraksts ar to </w:t>
      </w:r>
      <w:r w:rsidRPr="00971FD0">
        <w:rPr>
          <w:sz w:val="20"/>
          <w:szCs w:val="20"/>
        </w:rPr>
        <w:t xml:space="preserve">advokātu kontaktinformāciju, kuri Advokatūras dienās sniedz bezmaksas juridiskās konsultācijas. </w:t>
      </w:r>
    </w:p>
    <w:p w14:paraId="2AEDA75F" w14:textId="55ADC21F" w:rsidR="002030F6" w:rsidRPr="00971FD0" w:rsidRDefault="00F32707" w:rsidP="002030F6">
      <w:pPr>
        <w:pStyle w:val="Sarakstarindkopa"/>
        <w:numPr>
          <w:ilvl w:val="0"/>
          <w:numId w:val="14"/>
        </w:numPr>
        <w:spacing w:after="0" w:line="240" w:lineRule="auto"/>
        <w:jc w:val="both"/>
        <w:rPr>
          <w:sz w:val="20"/>
          <w:szCs w:val="20"/>
        </w:rPr>
      </w:pPr>
      <w:r>
        <w:rPr>
          <w:sz w:val="20"/>
          <w:szCs w:val="20"/>
        </w:rPr>
        <w:t>Ar</w:t>
      </w:r>
      <w:r w:rsidR="000861B1">
        <w:rPr>
          <w:sz w:val="20"/>
          <w:szCs w:val="20"/>
        </w:rPr>
        <w:t xml:space="preserve"> </w:t>
      </w:r>
      <w:r w:rsidR="008B5A8B">
        <w:rPr>
          <w:sz w:val="20"/>
          <w:szCs w:val="20"/>
        </w:rPr>
        <w:t xml:space="preserve">izvēlēto </w:t>
      </w:r>
      <w:r w:rsidR="002030F6" w:rsidRPr="00971FD0">
        <w:rPr>
          <w:sz w:val="20"/>
          <w:szCs w:val="20"/>
        </w:rPr>
        <w:t xml:space="preserve">advokātu </w:t>
      </w:r>
      <w:r>
        <w:rPr>
          <w:sz w:val="20"/>
          <w:szCs w:val="20"/>
        </w:rPr>
        <w:t>jā</w:t>
      </w:r>
      <w:r w:rsidR="002030F6" w:rsidRPr="00971FD0">
        <w:rPr>
          <w:sz w:val="20"/>
          <w:szCs w:val="20"/>
        </w:rPr>
        <w:t>sazinās individuāli, lai vienotos par konsultācijas laiku un tiesību jomu, kurā nepieciešams padoms. Ies</w:t>
      </w:r>
      <w:r w:rsidR="002F2163" w:rsidRPr="00971FD0">
        <w:rPr>
          <w:sz w:val="20"/>
          <w:szCs w:val="20"/>
        </w:rPr>
        <w:t xml:space="preserve">pējams, vienkāršākos jautājumos pietiek ar telefonsarunu. </w:t>
      </w:r>
    </w:p>
    <w:p w14:paraId="7EB7A225" w14:textId="554927FA" w:rsidR="002F2163" w:rsidRPr="00971FD0" w:rsidRDefault="002F2163" w:rsidP="002F2163">
      <w:pPr>
        <w:pStyle w:val="Sarakstarindkopa"/>
        <w:numPr>
          <w:ilvl w:val="0"/>
          <w:numId w:val="14"/>
        </w:numPr>
        <w:spacing w:after="0" w:line="240" w:lineRule="auto"/>
        <w:jc w:val="both"/>
        <w:rPr>
          <w:sz w:val="20"/>
          <w:szCs w:val="20"/>
        </w:rPr>
      </w:pPr>
      <w:r w:rsidRPr="00971FD0">
        <w:rPr>
          <w:sz w:val="20"/>
          <w:szCs w:val="20"/>
        </w:rPr>
        <w:t>Ņemot vērā ierobežoto konsultāciju laiku, advokāti iedzīvotājus aicina pieteikties laikus. Gadījumā, ja nevar</w:t>
      </w:r>
      <w:r w:rsidR="008B5A8B">
        <w:rPr>
          <w:sz w:val="20"/>
          <w:szCs w:val="20"/>
        </w:rPr>
        <w:t>at</w:t>
      </w:r>
      <w:r w:rsidRPr="00971FD0">
        <w:rPr>
          <w:sz w:val="20"/>
          <w:szCs w:val="20"/>
        </w:rPr>
        <w:t xml:space="preserve"> ierasties, lūdz</w:t>
      </w:r>
      <w:r w:rsidR="008B5A8B">
        <w:rPr>
          <w:sz w:val="20"/>
          <w:szCs w:val="20"/>
        </w:rPr>
        <w:t>am</w:t>
      </w:r>
      <w:r w:rsidRPr="00971FD0">
        <w:rPr>
          <w:sz w:val="20"/>
          <w:szCs w:val="20"/>
        </w:rPr>
        <w:t xml:space="preserve"> atteikt konsultācijas rezervāciju, lai šo iespēj</w:t>
      </w:r>
      <w:r w:rsidR="000861B1">
        <w:rPr>
          <w:sz w:val="20"/>
          <w:szCs w:val="20"/>
        </w:rPr>
        <w:t>u varētu izmantot kāds cits.</w:t>
      </w:r>
    </w:p>
    <w:p w14:paraId="0E3EAB60" w14:textId="1532591E" w:rsidR="008F6362" w:rsidRDefault="00F32707" w:rsidP="005D2684">
      <w:pPr>
        <w:pStyle w:val="Sarakstarindkopa"/>
        <w:numPr>
          <w:ilvl w:val="0"/>
          <w:numId w:val="14"/>
        </w:numPr>
        <w:spacing w:after="0" w:line="240" w:lineRule="auto"/>
        <w:jc w:val="both"/>
        <w:rPr>
          <w:sz w:val="20"/>
          <w:szCs w:val="20"/>
        </w:rPr>
      </w:pPr>
      <w:r>
        <w:rPr>
          <w:sz w:val="20"/>
          <w:szCs w:val="20"/>
        </w:rPr>
        <w:t xml:space="preserve">Tehnisku jautājumu </w:t>
      </w:r>
      <w:r w:rsidRPr="006836A8">
        <w:rPr>
          <w:sz w:val="20"/>
          <w:szCs w:val="20"/>
        </w:rPr>
        <w:t xml:space="preserve">gadījumā </w:t>
      </w:r>
      <w:r w:rsidR="00CD2D0B" w:rsidRPr="006836A8">
        <w:rPr>
          <w:sz w:val="20"/>
          <w:szCs w:val="20"/>
        </w:rPr>
        <w:t>Advokatūras dienu laikā</w:t>
      </w:r>
      <w:r w:rsidR="001E3475" w:rsidRPr="006836A8">
        <w:rPr>
          <w:sz w:val="20"/>
          <w:szCs w:val="20"/>
        </w:rPr>
        <w:t xml:space="preserve"> plkst.</w:t>
      </w:r>
      <w:r w:rsidR="00461AEE" w:rsidRPr="006836A8">
        <w:rPr>
          <w:sz w:val="20"/>
          <w:szCs w:val="20"/>
        </w:rPr>
        <w:t xml:space="preserve"> </w:t>
      </w:r>
      <w:r w:rsidR="001E3475" w:rsidRPr="006836A8">
        <w:rPr>
          <w:sz w:val="20"/>
          <w:szCs w:val="20"/>
        </w:rPr>
        <w:t>09.00</w:t>
      </w:r>
      <w:r w:rsidR="00461AEE" w:rsidRPr="006836A8">
        <w:rPr>
          <w:sz w:val="20"/>
          <w:szCs w:val="20"/>
        </w:rPr>
        <w:t xml:space="preserve"> </w:t>
      </w:r>
      <w:r w:rsidR="001E3475" w:rsidRPr="006836A8">
        <w:rPr>
          <w:sz w:val="20"/>
          <w:szCs w:val="20"/>
        </w:rPr>
        <w:t>-</w:t>
      </w:r>
      <w:r w:rsidR="00461AEE" w:rsidRPr="006836A8">
        <w:rPr>
          <w:sz w:val="20"/>
          <w:szCs w:val="20"/>
        </w:rPr>
        <w:t xml:space="preserve"> </w:t>
      </w:r>
      <w:r w:rsidR="001E3475" w:rsidRPr="006836A8">
        <w:rPr>
          <w:sz w:val="20"/>
          <w:szCs w:val="20"/>
        </w:rPr>
        <w:t>18.00</w:t>
      </w:r>
      <w:r w:rsidR="00CD2D0B" w:rsidRPr="006836A8">
        <w:rPr>
          <w:sz w:val="20"/>
          <w:szCs w:val="20"/>
        </w:rPr>
        <w:t xml:space="preserve"> ir pieejams informatīvais tālrunis </w:t>
      </w:r>
      <w:r w:rsidR="009F0401">
        <w:rPr>
          <w:sz w:val="20"/>
          <w:szCs w:val="20"/>
        </w:rPr>
        <w:t>28980043</w:t>
      </w:r>
      <w:r w:rsidR="00925EE7" w:rsidRPr="00971FD0">
        <w:rPr>
          <w:sz w:val="20"/>
          <w:szCs w:val="20"/>
        </w:rPr>
        <w:t xml:space="preserve"> </w:t>
      </w:r>
      <w:r w:rsidR="00CD2D0B" w:rsidRPr="00971FD0">
        <w:rPr>
          <w:sz w:val="20"/>
          <w:szCs w:val="20"/>
        </w:rPr>
        <w:t>(</w:t>
      </w:r>
      <w:r w:rsidR="001E3475" w:rsidRPr="000B0A76">
        <w:rPr>
          <w:sz w:val="20"/>
          <w:szCs w:val="20"/>
        </w:rPr>
        <w:t xml:space="preserve">ar šī tālruņa starpniecību advokātu konsultācijas netiek sniegtas, bet gan nodrošināts </w:t>
      </w:r>
      <w:r w:rsidR="00E81156" w:rsidRPr="000B0A76">
        <w:rPr>
          <w:sz w:val="20"/>
          <w:szCs w:val="20"/>
        </w:rPr>
        <w:t xml:space="preserve">informatīvs </w:t>
      </w:r>
      <w:r w:rsidR="001E3475" w:rsidRPr="000B0A76">
        <w:rPr>
          <w:sz w:val="20"/>
          <w:szCs w:val="20"/>
        </w:rPr>
        <w:t>atbalsts</w:t>
      </w:r>
      <w:r w:rsidR="00E81156" w:rsidRPr="000B0A76">
        <w:rPr>
          <w:sz w:val="20"/>
          <w:szCs w:val="20"/>
        </w:rPr>
        <w:t xml:space="preserve"> un fiksēti ziņojumi, ja kādā reģionā bezmaksas konsultāciju iespējas vairs nav pieejamas).</w:t>
      </w:r>
    </w:p>
    <w:p w14:paraId="6DBDD184" w14:textId="77777777" w:rsidR="007D066B" w:rsidRPr="007D066B" w:rsidRDefault="007D066B" w:rsidP="007D066B">
      <w:pPr>
        <w:pStyle w:val="Sarakstarindkopa"/>
        <w:spacing w:after="0" w:line="240" w:lineRule="auto"/>
        <w:jc w:val="both"/>
        <w:rPr>
          <w:sz w:val="20"/>
          <w:szCs w:val="20"/>
        </w:rPr>
      </w:pPr>
    </w:p>
    <w:p w14:paraId="1906C3C2" w14:textId="1CBEFFBE" w:rsidR="00440EE4" w:rsidRPr="00E81156" w:rsidRDefault="00E84FAC" w:rsidP="00FC757E">
      <w:pPr>
        <w:spacing w:after="0" w:line="240" w:lineRule="auto"/>
        <w:jc w:val="both"/>
        <w:rPr>
          <w:sz w:val="20"/>
          <w:szCs w:val="20"/>
        </w:rPr>
      </w:pPr>
      <w:r w:rsidRPr="00E81156">
        <w:rPr>
          <w:sz w:val="20"/>
          <w:szCs w:val="20"/>
        </w:rPr>
        <w:t xml:space="preserve">Advokatūras dienas Latvijas Zvērinātu advokātu kolēģija </w:t>
      </w:r>
      <w:r w:rsidR="00A34D89" w:rsidRPr="00E81156">
        <w:rPr>
          <w:sz w:val="20"/>
          <w:szCs w:val="20"/>
        </w:rPr>
        <w:t xml:space="preserve">2010. gadā </w:t>
      </w:r>
      <w:r w:rsidRPr="00E81156">
        <w:rPr>
          <w:sz w:val="20"/>
          <w:szCs w:val="20"/>
        </w:rPr>
        <w:t xml:space="preserve">iedibināja ar mērķi popularizēt zvērināta advokāta profesijas misiju – darboties sabiedrības interesēs, sniedzot tai praktisku palīdzību pēc labākās sirdsapziņas likumiem. </w:t>
      </w:r>
      <w:r w:rsidR="007D066B">
        <w:rPr>
          <w:sz w:val="20"/>
          <w:szCs w:val="20"/>
        </w:rPr>
        <w:t xml:space="preserve">Līdz šim Advokatūras dienu laikā uzmanība pievērsta gan dažādām ģimenes tiesību jomām, gan bērnu tiesību jautājumiem, gan cietušo tiesībām, kas bija Advokatūras dienu tēma 2018. gadā. </w:t>
      </w:r>
    </w:p>
    <w:p w14:paraId="4D3E3C7D" w14:textId="77777777" w:rsidR="00E84FAC" w:rsidRPr="00E81156" w:rsidRDefault="00E84FAC" w:rsidP="00440EE4">
      <w:pPr>
        <w:spacing w:after="0" w:line="240" w:lineRule="auto"/>
        <w:rPr>
          <w:sz w:val="20"/>
          <w:szCs w:val="20"/>
        </w:rPr>
      </w:pPr>
    </w:p>
    <w:p w14:paraId="3390BA7A" w14:textId="71F94788" w:rsidR="00440EE4" w:rsidRPr="00E81156" w:rsidRDefault="00440EE4" w:rsidP="00440EE4">
      <w:pPr>
        <w:spacing w:after="0" w:line="240" w:lineRule="auto"/>
        <w:jc w:val="both"/>
        <w:rPr>
          <w:rStyle w:val="Hipersaite"/>
          <w:i/>
          <w:color w:val="auto"/>
          <w:sz w:val="16"/>
          <w:szCs w:val="16"/>
        </w:rPr>
      </w:pPr>
      <w:r w:rsidRPr="00E81156">
        <w:rPr>
          <w:i/>
          <w:sz w:val="16"/>
          <w:szCs w:val="16"/>
        </w:rPr>
        <w:t xml:space="preserve">Latvijas Zvērinātu advokātu kolēģija ir neatkarīga Latvijas zvērinātu advokātu profesionāla korporācija, kas apvieno visus Latvijā praktizējošos zvērinātus advokātus. </w:t>
      </w:r>
      <w:r w:rsidR="00567494" w:rsidRPr="00E81156">
        <w:rPr>
          <w:i/>
          <w:sz w:val="16"/>
          <w:szCs w:val="16"/>
        </w:rPr>
        <w:t>Tā ir viena no senākajām profesionālajām organizācijām L</w:t>
      </w:r>
      <w:r w:rsidR="00E5624C">
        <w:rPr>
          <w:i/>
          <w:sz w:val="16"/>
          <w:szCs w:val="16"/>
        </w:rPr>
        <w:t>atvijā. Kolēģija šogad atzīmē 98</w:t>
      </w:r>
      <w:r w:rsidR="00567494" w:rsidRPr="00E81156">
        <w:rPr>
          <w:i/>
          <w:sz w:val="16"/>
          <w:szCs w:val="16"/>
        </w:rPr>
        <w:t xml:space="preserve">. darbības gadu, </w:t>
      </w:r>
      <w:r w:rsidR="00A030E6" w:rsidRPr="00E81156">
        <w:rPr>
          <w:i/>
          <w:sz w:val="16"/>
          <w:szCs w:val="16"/>
        </w:rPr>
        <w:t>kopš brīža, kad</w:t>
      </w:r>
      <w:r w:rsidR="00567494" w:rsidRPr="00E81156">
        <w:rPr>
          <w:i/>
          <w:sz w:val="16"/>
          <w:szCs w:val="16"/>
        </w:rPr>
        <w:t xml:space="preserve"> 1921. gada 19. martā pirmo reizi tika sasaukta zvērinātu advokātu kopsapulce, kurā ievēlēja Latvijas Zvērinātu advokātu padomi un tās priekšsēdētāju Gustavu Zemgalu – vēlāko valsts prezidentu. Arī prezidenti Jānis Čakste un Alberts Kviesis ir bijuši zvērināti advokāti. </w:t>
      </w:r>
      <w:r w:rsidRPr="00E81156">
        <w:rPr>
          <w:i/>
          <w:sz w:val="16"/>
          <w:szCs w:val="16"/>
        </w:rPr>
        <w:t xml:space="preserve">Advokatūra ir tiesiskas valsts justīcijas neatņemama sastāvdaļa. </w:t>
      </w:r>
      <w:r w:rsidR="00B46DDD" w:rsidRPr="00E81156">
        <w:rPr>
          <w:i/>
          <w:sz w:val="16"/>
          <w:szCs w:val="16"/>
        </w:rPr>
        <w:t xml:space="preserve">Uzziņai: </w:t>
      </w:r>
      <w:hyperlink r:id="rId11" w:history="1">
        <w:r w:rsidR="00B46DDD" w:rsidRPr="00E81156">
          <w:rPr>
            <w:rStyle w:val="Hipersaite"/>
            <w:i/>
            <w:color w:val="auto"/>
            <w:sz w:val="16"/>
            <w:szCs w:val="16"/>
          </w:rPr>
          <w:t>www.advokatura.lv</w:t>
        </w:r>
      </w:hyperlink>
      <w:r w:rsidR="00B46DDD" w:rsidRPr="00E81156">
        <w:rPr>
          <w:i/>
          <w:sz w:val="16"/>
          <w:szCs w:val="16"/>
        </w:rPr>
        <w:t xml:space="preserve">. </w:t>
      </w:r>
    </w:p>
    <w:p w14:paraId="3188ACFD" w14:textId="77777777" w:rsidR="008D6FCC" w:rsidRPr="00E81156" w:rsidRDefault="008D6FCC" w:rsidP="00440EE4">
      <w:pPr>
        <w:spacing w:after="0" w:line="240" w:lineRule="auto"/>
        <w:jc w:val="both"/>
        <w:rPr>
          <w:i/>
          <w:sz w:val="16"/>
          <w:szCs w:val="16"/>
        </w:rPr>
      </w:pPr>
    </w:p>
    <w:p w14:paraId="2CAAE560" w14:textId="77777777" w:rsidR="00440EE4" w:rsidRPr="00E81156" w:rsidRDefault="00440EE4" w:rsidP="00440EE4">
      <w:pPr>
        <w:spacing w:after="0" w:line="240" w:lineRule="auto"/>
        <w:jc w:val="both"/>
        <w:rPr>
          <w:i/>
          <w:sz w:val="16"/>
          <w:szCs w:val="16"/>
        </w:rPr>
      </w:pPr>
      <w:r w:rsidRPr="00E81156">
        <w:rPr>
          <w:i/>
          <w:sz w:val="16"/>
          <w:szCs w:val="16"/>
        </w:rPr>
        <w:t xml:space="preserve">Papildu informācija: </w:t>
      </w:r>
    </w:p>
    <w:p w14:paraId="332E5C42" w14:textId="5A9CAA77" w:rsidR="00440EE4" w:rsidRPr="00E81156" w:rsidRDefault="004F2ABB" w:rsidP="00440EE4">
      <w:pPr>
        <w:spacing w:after="0" w:line="240" w:lineRule="auto"/>
        <w:jc w:val="both"/>
        <w:rPr>
          <w:i/>
          <w:sz w:val="16"/>
          <w:szCs w:val="16"/>
        </w:rPr>
      </w:pPr>
      <w:r>
        <w:rPr>
          <w:i/>
          <w:sz w:val="16"/>
          <w:szCs w:val="16"/>
        </w:rPr>
        <w:t>Māra Arāja</w:t>
      </w:r>
    </w:p>
    <w:p w14:paraId="1496154A" w14:textId="77777777" w:rsidR="00440EE4" w:rsidRPr="00E81156" w:rsidRDefault="00440EE4" w:rsidP="00440EE4">
      <w:pPr>
        <w:spacing w:after="0" w:line="240" w:lineRule="auto"/>
        <w:jc w:val="both"/>
        <w:rPr>
          <w:i/>
          <w:sz w:val="16"/>
          <w:szCs w:val="16"/>
        </w:rPr>
      </w:pPr>
      <w:r w:rsidRPr="00E81156">
        <w:rPr>
          <w:i/>
          <w:sz w:val="16"/>
          <w:szCs w:val="16"/>
        </w:rPr>
        <w:t>Latvijas Zvērinātu advokātu kolēģijas</w:t>
      </w:r>
    </w:p>
    <w:p w14:paraId="5CBB6C08" w14:textId="77777777" w:rsidR="00440EE4" w:rsidRPr="00E81156" w:rsidRDefault="00440EE4" w:rsidP="00440EE4">
      <w:pPr>
        <w:spacing w:after="0" w:line="240" w:lineRule="auto"/>
        <w:jc w:val="both"/>
        <w:rPr>
          <w:i/>
          <w:sz w:val="16"/>
          <w:szCs w:val="16"/>
        </w:rPr>
      </w:pPr>
      <w:r w:rsidRPr="00E81156">
        <w:rPr>
          <w:i/>
          <w:sz w:val="16"/>
          <w:szCs w:val="16"/>
        </w:rPr>
        <w:t>Komunikācijas konsultante</w:t>
      </w:r>
    </w:p>
    <w:p w14:paraId="495C7D20" w14:textId="608F4150" w:rsidR="00440EE4" w:rsidRPr="00E81156" w:rsidRDefault="00440EE4" w:rsidP="00440EE4">
      <w:pPr>
        <w:spacing w:after="0" w:line="240" w:lineRule="auto"/>
        <w:jc w:val="both"/>
        <w:rPr>
          <w:i/>
          <w:sz w:val="16"/>
          <w:szCs w:val="16"/>
        </w:rPr>
      </w:pPr>
      <w:r w:rsidRPr="00E81156">
        <w:rPr>
          <w:i/>
          <w:sz w:val="16"/>
          <w:szCs w:val="16"/>
        </w:rPr>
        <w:t xml:space="preserve">E-pasts: </w:t>
      </w:r>
      <w:hyperlink r:id="rId12" w:history="1">
        <w:r w:rsidR="004F2ABB">
          <w:rPr>
            <w:rStyle w:val="Hipersaite"/>
            <w:i/>
            <w:color w:val="auto"/>
            <w:sz w:val="16"/>
            <w:szCs w:val="16"/>
          </w:rPr>
          <w:t>mara.araj</w:t>
        </w:r>
        <w:r w:rsidRPr="00E81156">
          <w:rPr>
            <w:rStyle w:val="Hipersaite"/>
            <w:i/>
            <w:color w:val="auto"/>
            <w:sz w:val="16"/>
            <w:szCs w:val="16"/>
          </w:rPr>
          <w:t>a@ka.lv</w:t>
        </w:r>
      </w:hyperlink>
    </w:p>
    <w:sectPr w:rsidR="00440EE4" w:rsidRPr="00E81156" w:rsidSect="007D066B">
      <w:headerReference w:type="default" r:id="rId13"/>
      <w:pgSz w:w="11906" w:h="16838"/>
      <w:pgMar w:top="567" w:right="1134" w:bottom="568"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B65CB" w14:textId="77777777" w:rsidR="00D70A04" w:rsidRDefault="00D70A04" w:rsidP="0032316A">
      <w:pPr>
        <w:spacing w:after="0" w:line="240" w:lineRule="auto"/>
      </w:pPr>
      <w:r>
        <w:separator/>
      </w:r>
    </w:p>
  </w:endnote>
  <w:endnote w:type="continuationSeparator" w:id="0">
    <w:p w14:paraId="4467DEEE" w14:textId="77777777" w:rsidR="00D70A04" w:rsidRDefault="00D70A04" w:rsidP="0032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69F23" w14:textId="77777777" w:rsidR="00D70A04" w:rsidRDefault="00D70A04" w:rsidP="0032316A">
      <w:pPr>
        <w:spacing w:after="0" w:line="240" w:lineRule="auto"/>
      </w:pPr>
      <w:r>
        <w:separator/>
      </w:r>
    </w:p>
  </w:footnote>
  <w:footnote w:type="continuationSeparator" w:id="0">
    <w:p w14:paraId="7D5CCFC2" w14:textId="77777777" w:rsidR="00D70A04" w:rsidRDefault="00D70A04" w:rsidP="00323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4FF4" w14:textId="77777777" w:rsidR="0032316A" w:rsidRDefault="0032316A" w:rsidP="0032316A">
    <w:pPr>
      <w:pStyle w:val="Galvene"/>
      <w:jc w:val="center"/>
    </w:pPr>
    <w:r w:rsidRPr="00B250BB">
      <w:rPr>
        <w:noProof/>
        <w:lang w:eastAsia="lv-LV"/>
      </w:rPr>
      <w:drawing>
        <wp:inline distT="0" distB="0" distL="0" distR="0" wp14:anchorId="231C0C9B" wp14:editId="061C6A4F">
          <wp:extent cx="1100455" cy="12604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0455" cy="1260475"/>
                  </a:xfrm>
                  <a:prstGeom prst="rect">
                    <a:avLst/>
                  </a:prstGeom>
                </pic:spPr>
              </pic:pic>
            </a:graphicData>
          </a:graphic>
        </wp:inline>
      </w:drawing>
    </w:r>
  </w:p>
  <w:p w14:paraId="53D59BC9" w14:textId="0B26FD91" w:rsidR="0032316A" w:rsidRPr="0032316A" w:rsidRDefault="0032316A" w:rsidP="0032316A">
    <w:pPr>
      <w:pStyle w:val="Galvene"/>
      <w:jc w:val="center"/>
      <w:rPr>
        <w:color w:val="943634" w:themeColor="accent2" w:themeShade="BF"/>
        <w:sz w:val="28"/>
      </w:rPr>
    </w:pPr>
    <w:r w:rsidRPr="00BD50DE">
      <w:rPr>
        <w:color w:val="943634" w:themeColor="accent2" w:themeShade="BF"/>
        <w:sz w:val="28"/>
      </w:rPr>
      <w:t>Latvijas Zvērinātu advokātu kolēģija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9A2"/>
    <w:multiLevelType w:val="hybridMultilevel"/>
    <w:tmpl w:val="E68C119C"/>
    <w:lvl w:ilvl="0" w:tplc="3320D9BE">
      <w:start w:val="10"/>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BE43DB"/>
    <w:multiLevelType w:val="hybridMultilevel"/>
    <w:tmpl w:val="99D87C2E"/>
    <w:lvl w:ilvl="0" w:tplc="51D27046">
      <w:start w:val="201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151AFC"/>
    <w:multiLevelType w:val="hybridMultilevel"/>
    <w:tmpl w:val="0C08E67E"/>
    <w:lvl w:ilvl="0" w:tplc="8A08D91E">
      <w:start w:val="5"/>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4B787E"/>
    <w:multiLevelType w:val="hybridMultilevel"/>
    <w:tmpl w:val="AFA28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C87A51"/>
    <w:multiLevelType w:val="hybridMultilevel"/>
    <w:tmpl w:val="8B802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750586"/>
    <w:multiLevelType w:val="hybridMultilevel"/>
    <w:tmpl w:val="DD1C21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382519"/>
    <w:multiLevelType w:val="hybridMultilevel"/>
    <w:tmpl w:val="78105B32"/>
    <w:lvl w:ilvl="0" w:tplc="0A78E158">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F846C9"/>
    <w:multiLevelType w:val="hybridMultilevel"/>
    <w:tmpl w:val="5E30E0B4"/>
    <w:lvl w:ilvl="0" w:tplc="550621EA">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720D84"/>
    <w:multiLevelType w:val="hybridMultilevel"/>
    <w:tmpl w:val="1180C4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3C47B6"/>
    <w:multiLevelType w:val="hybridMultilevel"/>
    <w:tmpl w:val="D340E638"/>
    <w:lvl w:ilvl="0" w:tplc="C512EC9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CCC4FA5"/>
    <w:multiLevelType w:val="hybridMultilevel"/>
    <w:tmpl w:val="99F8593A"/>
    <w:lvl w:ilvl="0" w:tplc="C4C8AE2E">
      <w:numFmt w:val="bullet"/>
      <w:lvlText w:val="-"/>
      <w:lvlJc w:val="left"/>
      <w:pPr>
        <w:ind w:left="720" w:hanging="360"/>
      </w:pPr>
      <w:rPr>
        <w:rFonts w:ascii="Calibri" w:eastAsiaTheme="minorHAnsi" w:hAnsi="Calibri" w:cstheme="minorBidi" w:hint="default"/>
      </w:rPr>
    </w:lvl>
    <w:lvl w:ilvl="1" w:tplc="C512EC96">
      <w:numFmt w:val="bullet"/>
      <w:lvlText w:val="-"/>
      <w:lvlJc w:val="left"/>
      <w:pPr>
        <w:ind w:left="1440" w:hanging="360"/>
      </w:pPr>
      <w:rPr>
        <w:rFonts w:ascii="Calibri" w:eastAsiaTheme="minorHAnsi" w:hAnsi="Calibri" w:cstheme="minorBid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66A37C1"/>
    <w:multiLevelType w:val="hybridMultilevel"/>
    <w:tmpl w:val="BC5E0010"/>
    <w:lvl w:ilvl="0" w:tplc="91C24FCC">
      <w:start w:val="201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D70244C"/>
    <w:multiLevelType w:val="hybridMultilevel"/>
    <w:tmpl w:val="A6348C24"/>
    <w:lvl w:ilvl="0" w:tplc="B8064828">
      <w:start w:val="201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02A3BA0"/>
    <w:multiLevelType w:val="hybridMultilevel"/>
    <w:tmpl w:val="10B67244"/>
    <w:lvl w:ilvl="0" w:tplc="916EA914">
      <w:start w:val="201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6"/>
  </w:num>
  <w:num w:numId="5">
    <w:abstractNumId w:val="5"/>
  </w:num>
  <w:num w:numId="6">
    <w:abstractNumId w:val="4"/>
  </w:num>
  <w:num w:numId="7">
    <w:abstractNumId w:val="7"/>
  </w:num>
  <w:num w:numId="8">
    <w:abstractNumId w:val="10"/>
  </w:num>
  <w:num w:numId="9">
    <w:abstractNumId w:val="8"/>
  </w:num>
  <w:num w:numId="10">
    <w:abstractNumId w:val="11"/>
  </w:num>
  <w:num w:numId="11">
    <w:abstractNumId w:val="12"/>
  </w:num>
  <w:num w:numId="12">
    <w:abstractNumId w:val="13"/>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74"/>
    <w:rsid w:val="000170C3"/>
    <w:rsid w:val="000320A9"/>
    <w:rsid w:val="00043251"/>
    <w:rsid w:val="000479BC"/>
    <w:rsid w:val="0005021F"/>
    <w:rsid w:val="00053EF4"/>
    <w:rsid w:val="000569BC"/>
    <w:rsid w:val="00064F8A"/>
    <w:rsid w:val="000666C9"/>
    <w:rsid w:val="00072EA0"/>
    <w:rsid w:val="00074F20"/>
    <w:rsid w:val="00075D80"/>
    <w:rsid w:val="000813D2"/>
    <w:rsid w:val="00081843"/>
    <w:rsid w:val="00083A20"/>
    <w:rsid w:val="000854E8"/>
    <w:rsid w:val="000861B1"/>
    <w:rsid w:val="0009313B"/>
    <w:rsid w:val="000B0A76"/>
    <w:rsid w:val="000C5C59"/>
    <w:rsid w:val="000E66D9"/>
    <w:rsid w:val="000E7CEC"/>
    <w:rsid w:val="000F2156"/>
    <w:rsid w:val="000F2F07"/>
    <w:rsid w:val="000F3F89"/>
    <w:rsid w:val="00111C46"/>
    <w:rsid w:val="00122F19"/>
    <w:rsid w:val="0014453A"/>
    <w:rsid w:val="001512FB"/>
    <w:rsid w:val="00155766"/>
    <w:rsid w:val="00157F50"/>
    <w:rsid w:val="001636C0"/>
    <w:rsid w:val="00175B91"/>
    <w:rsid w:val="00195631"/>
    <w:rsid w:val="001A3008"/>
    <w:rsid w:val="001B60A8"/>
    <w:rsid w:val="001B7A74"/>
    <w:rsid w:val="001C42F4"/>
    <w:rsid w:val="001C4791"/>
    <w:rsid w:val="001C7DFE"/>
    <w:rsid w:val="001D5899"/>
    <w:rsid w:val="001E2FA0"/>
    <w:rsid w:val="001E3475"/>
    <w:rsid w:val="001F041A"/>
    <w:rsid w:val="001F5B48"/>
    <w:rsid w:val="002002B8"/>
    <w:rsid w:val="00202F2E"/>
    <w:rsid w:val="002030F6"/>
    <w:rsid w:val="00232733"/>
    <w:rsid w:val="00245562"/>
    <w:rsid w:val="00245D05"/>
    <w:rsid w:val="002514A7"/>
    <w:rsid w:val="002634E4"/>
    <w:rsid w:val="00264891"/>
    <w:rsid w:val="002672D2"/>
    <w:rsid w:val="0027045D"/>
    <w:rsid w:val="00283B3E"/>
    <w:rsid w:val="002858F1"/>
    <w:rsid w:val="002A019F"/>
    <w:rsid w:val="002A2E5E"/>
    <w:rsid w:val="002A7BA6"/>
    <w:rsid w:val="002B298F"/>
    <w:rsid w:val="002C56AC"/>
    <w:rsid w:val="002C7AD9"/>
    <w:rsid w:val="002D3AF9"/>
    <w:rsid w:val="002D511E"/>
    <w:rsid w:val="002E312A"/>
    <w:rsid w:val="002F2163"/>
    <w:rsid w:val="002F6C29"/>
    <w:rsid w:val="00302FBD"/>
    <w:rsid w:val="00321B92"/>
    <w:rsid w:val="0032316A"/>
    <w:rsid w:val="00326120"/>
    <w:rsid w:val="00327828"/>
    <w:rsid w:val="003351C2"/>
    <w:rsid w:val="00337299"/>
    <w:rsid w:val="003403A9"/>
    <w:rsid w:val="00342B57"/>
    <w:rsid w:val="00345EAF"/>
    <w:rsid w:val="00352230"/>
    <w:rsid w:val="00361996"/>
    <w:rsid w:val="0038757A"/>
    <w:rsid w:val="00390F4C"/>
    <w:rsid w:val="00397C5A"/>
    <w:rsid w:val="003A0C68"/>
    <w:rsid w:val="003A3311"/>
    <w:rsid w:val="003A5795"/>
    <w:rsid w:val="003D093D"/>
    <w:rsid w:val="003F318D"/>
    <w:rsid w:val="004222C9"/>
    <w:rsid w:val="004234A2"/>
    <w:rsid w:val="00430FC9"/>
    <w:rsid w:val="00431400"/>
    <w:rsid w:val="004367BC"/>
    <w:rsid w:val="00440EE4"/>
    <w:rsid w:val="00457F86"/>
    <w:rsid w:val="00461AEE"/>
    <w:rsid w:val="0046330B"/>
    <w:rsid w:val="004703E8"/>
    <w:rsid w:val="0047143A"/>
    <w:rsid w:val="00492108"/>
    <w:rsid w:val="004A0475"/>
    <w:rsid w:val="004A5BF0"/>
    <w:rsid w:val="004B3C99"/>
    <w:rsid w:val="004B6E97"/>
    <w:rsid w:val="004C32C6"/>
    <w:rsid w:val="004D4FA8"/>
    <w:rsid w:val="004D7029"/>
    <w:rsid w:val="004E3974"/>
    <w:rsid w:val="004F2ABB"/>
    <w:rsid w:val="004F5A6F"/>
    <w:rsid w:val="004F5F39"/>
    <w:rsid w:val="0051622D"/>
    <w:rsid w:val="00517896"/>
    <w:rsid w:val="00520C41"/>
    <w:rsid w:val="0052118E"/>
    <w:rsid w:val="00526C2D"/>
    <w:rsid w:val="00530E33"/>
    <w:rsid w:val="0055056C"/>
    <w:rsid w:val="00564156"/>
    <w:rsid w:val="0056508B"/>
    <w:rsid w:val="005657EA"/>
    <w:rsid w:val="005661DD"/>
    <w:rsid w:val="00566FFE"/>
    <w:rsid w:val="00567494"/>
    <w:rsid w:val="00570D82"/>
    <w:rsid w:val="00572F4E"/>
    <w:rsid w:val="005971A4"/>
    <w:rsid w:val="005A274B"/>
    <w:rsid w:val="005A6CE5"/>
    <w:rsid w:val="005B4599"/>
    <w:rsid w:val="005D1B19"/>
    <w:rsid w:val="005D2684"/>
    <w:rsid w:val="005F12C3"/>
    <w:rsid w:val="005F3D8D"/>
    <w:rsid w:val="00604FB5"/>
    <w:rsid w:val="00607C8A"/>
    <w:rsid w:val="006173BE"/>
    <w:rsid w:val="00641049"/>
    <w:rsid w:val="00657B42"/>
    <w:rsid w:val="00660514"/>
    <w:rsid w:val="00662885"/>
    <w:rsid w:val="00665E08"/>
    <w:rsid w:val="006752D4"/>
    <w:rsid w:val="006773DB"/>
    <w:rsid w:val="006812AF"/>
    <w:rsid w:val="006836A8"/>
    <w:rsid w:val="006858BF"/>
    <w:rsid w:val="00687E06"/>
    <w:rsid w:val="00690D47"/>
    <w:rsid w:val="006A130D"/>
    <w:rsid w:val="006C012B"/>
    <w:rsid w:val="006C1635"/>
    <w:rsid w:val="006D2A5A"/>
    <w:rsid w:val="006E0DD7"/>
    <w:rsid w:val="006E2D0B"/>
    <w:rsid w:val="006F4E62"/>
    <w:rsid w:val="00707A92"/>
    <w:rsid w:val="00723828"/>
    <w:rsid w:val="0074121B"/>
    <w:rsid w:val="007440CE"/>
    <w:rsid w:val="00750CA6"/>
    <w:rsid w:val="00752A4E"/>
    <w:rsid w:val="00756207"/>
    <w:rsid w:val="007567DF"/>
    <w:rsid w:val="007574A3"/>
    <w:rsid w:val="00765D92"/>
    <w:rsid w:val="00767F54"/>
    <w:rsid w:val="0079245B"/>
    <w:rsid w:val="0079348E"/>
    <w:rsid w:val="007A0256"/>
    <w:rsid w:val="007A0858"/>
    <w:rsid w:val="007C520E"/>
    <w:rsid w:val="007D066B"/>
    <w:rsid w:val="007D333E"/>
    <w:rsid w:val="007D4F14"/>
    <w:rsid w:val="007E0B09"/>
    <w:rsid w:val="007E2F27"/>
    <w:rsid w:val="007E7D0E"/>
    <w:rsid w:val="00802E77"/>
    <w:rsid w:val="00816365"/>
    <w:rsid w:val="00830E4D"/>
    <w:rsid w:val="008328D4"/>
    <w:rsid w:val="00852CEF"/>
    <w:rsid w:val="008672C7"/>
    <w:rsid w:val="00870C0D"/>
    <w:rsid w:val="00883614"/>
    <w:rsid w:val="008902F9"/>
    <w:rsid w:val="0089457F"/>
    <w:rsid w:val="008A2D50"/>
    <w:rsid w:val="008B0489"/>
    <w:rsid w:val="008B3874"/>
    <w:rsid w:val="008B4E55"/>
    <w:rsid w:val="008B5A8B"/>
    <w:rsid w:val="008B5C32"/>
    <w:rsid w:val="008C2CF2"/>
    <w:rsid w:val="008C6A5B"/>
    <w:rsid w:val="008D150C"/>
    <w:rsid w:val="008D4F06"/>
    <w:rsid w:val="008D6FCC"/>
    <w:rsid w:val="008F1240"/>
    <w:rsid w:val="008F17B0"/>
    <w:rsid w:val="008F6362"/>
    <w:rsid w:val="00906DD4"/>
    <w:rsid w:val="00917463"/>
    <w:rsid w:val="00921597"/>
    <w:rsid w:val="00922474"/>
    <w:rsid w:val="0092473D"/>
    <w:rsid w:val="00925EE7"/>
    <w:rsid w:val="009266B9"/>
    <w:rsid w:val="009457BA"/>
    <w:rsid w:val="00956833"/>
    <w:rsid w:val="00956BAD"/>
    <w:rsid w:val="0096068F"/>
    <w:rsid w:val="00971FD0"/>
    <w:rsid w:val="00973DE4"/>
    <w:rsid w:val="009764D8"/>
    <w:rsid w:val="00977F6E"/>
    <w:rsid w:val="00980088"/>
    <w:rsid w:val="00982939"/>
    <w:rsid w:val="00984B8A"/>
    <w:rsid w:val="00986B9A"/>
    <w:rsid w:val="00995297"/>
    <w:rsid w:val="009A0210"/>
    <w:rsid w:val="009C027D"/>
    <w:rsid w:val="009D01F9"/>
    <w:rsid w:val="009D2808"/>
    <w:rsid w:val="009D62BA"/>
    <w:rsid w:val="009F00A2"/>
    <w:rsid w:val="009F0401"/>
    <w:rsid w:val="009F56E3"/>
    <w:rsid w:val="00A030E6"/>
    <w:rsid w:val="00A0724D"/>
    <w:rsid w:val="00A10AD9"/>
    <w:rsid w:val="00A14611"/>
    <w:rsid w:val="00A34D89"/>
    <w:rsid w:val="00A55D20"/>
    <w:rsid w:val="00A65E15"/>
    <w:rsid w:val="00A85B51"/>
    <w:rsid w:val="00AA4727"/>
    <w:rsid w:val="00AB6F59"/>
    <w:rsid w:val="00AB70EA"/>
    <w:rsid w:val="00AD1230"/>
    <w:rsid w:val="00AD38D9"/>
    <w:rsid w:val="00AD3DE8"/>
    <w:rsid w:val="00AF26DA"/>
    <w:rsid w:val="00B067FB"/>
    <w:rsid w:val="00B350B9"/>
    <w:rsid w:val="00B360A7"/>
    <w:rsid w:val="00B40452"/>
    <w:rsid w:val="00B46B82"/>
    <w:rsid w:val="00B46DDD"/>
    <w:rsid w:val="00B606D6"/>
    <w:rsid w:val="00B67E1D"/>
    <w:rsid w:val="00B704E1"/>
    <w:rsid w:val="00B72160"/>
    <w:rsid w:val="00B77981"/>
    <w:rsid w:val="00B80DB8"/>
    <w:rsid w:val="00B81382"/>
    <w:rsid w:val="00B819E2"/>
    <w:rsid w:val="00BA17F6"/>
    <w:rsid w:val="00BA1A98"/>
    <w:rsid w:val="00BA3503"/>
    <w:rsid w:val="00BA3D13"/>
    <w:rsid w:val="00BB5024"/>
    <w:rsid w:val="00BB53D8"/>
    <w:rsid w:val="00BB5D4A"/>
    <w:rsid w:val="00BD77FB"/>
    <w:rsid w:val="00BE57B2"/>
    <w:rsid w:val="00BE6222"/>
    <w:rsid w:val="00C05036"/>
    <w:rsid w:val="00C10359"/>
    <w:rsid w:val="00C20073"/>
    <w:rsid w:val="00C276FE"/>
    <w:rsid w:val="00C31005"/>
    <w:rsid w:val="00C35803"/>
    <w:rsid w:val="00C57945"/>
    <w:rsid w:val="00C6125C"/>
    <w:rsid w:val="00C842A3"/>
    <w:rsid w:val="00C905FD"/>
    <w:rsid w:val="00C91472"/>
    <w:rsid w:val="00CA2E1E"/>
    <w:rsid w:val="00CC0280"/>
    <w:rsid w:val="00CC1F45"/>
    <w:rsid w:val="00CC4D80"/>
    <w:rsid w:val="00CD1414"/>
    <w:rsid w:val="00CD2D0B"/>
    <w:rsid w:val="00CE07E4"/>
    <w:rsid w:val="00CE0809"/>
    <w:rsid w:val="00CE7C31"/>
    <w:rsid w:val="00D33314"/>
    <w:rsid w:val="00D45A09"/>
    <w:rsid w:val="00D5772D"/>
    <w:rsid w:val="00D6115D"/>
    <w:rsid w:val="00D62A95"/>
    <w:rsid w:val="00D70A04"/>
    <w:rsid w:val="00D76B83"/>
    <w:rsid w:val="00D84411"/>
    <w:rsid w:val="00D969EC"/>
    <w:rsid w:val="00DA7A18"/>
    <w:rsid w:val="00DB4231"/>
    <w:rsid w:val="00DF6BD9"/>
    <w:rsid w:val="00E10070"/>
    <w:rsid w:val="00E1154D"/>
    <w:rsid w:val="00E11759"/>
    <w:rsid w:val="00E1609D"/>
    <w:rsid w:val="00E26A34"/>
    <w:rsid w:val="00E32447"/>
    <w:rsid w:val="00E33ED8"/>
    <w:rsid w:val="00E3752E"/>
    <w:rsid w:val="00E54D88"/>
    <w:rsid w:val="00E5624C"/>
    <w:rsid w:val="00E66238"/>
    <w:rsid w:val="00E7682A"/>
    <w:rsid w:val="00E76D6F"/>
    <w:rsid w:val="00E81156"/>
    <w:rsid w:val="00E84FAC"/>
    <w:rsid w:val="00EC0304"/>
    <w:rsid w:val="00EC2037"/>
    <w:rsid w:val="00EC2A03"/>
    <w:rsid w:val="00ED129E"/>
    <w:rsid w:val="00ED7651"/>
    <w:rsid w:val="00EF5B9A"/>
    <w:rsid w:val="00F03AFA"/>
    <w:rsid w:val="00F041D8"/>
    <w:rsid w:val="00F06F73"/>
    <w:rsid w:val="00F15F61"/>
    <w:rsid w:val="00F17FEE"/>
    <w:rsid w:val="00F26C04"/>
    <w:rsid w:val="00F32707"/>
    <w:rsid w:val="00F33183"/>
    <w:rsid w:val="00F44788"/>
    <w:rsid w:val="00F6078A"/>
    <w:rsid w:val="00F735EC"/>
    <w:rsid w:val="00F82313"/>
    <w:rsid w:val="00F90D50"/>
    <w:rsid w:val="00FA29A3"/>
    <w:rsid w:val="00FB1252"/>
    <w:rsid w:val="00FB3347"/>
    <w:rsid w:val="00FB5A7E"/>
    <w:rsid w:val="00FB6F1B"/>
    <w:rsid w:val="00FB72DD"/>
    <w:rsid w:val="00FC450A"/>
    <w:rsid w:val="00FC56D0"/>
    <w:rsid w:val="00FC757E"/>
    <w:rsid w:val="00FD48ED"/>
    <w:rsid w:val="00FD76D8"/>
    <w:rsid w:val="00FD7B1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1F49C"/>
  <w15:docId w15:val="{7EDD7C34-A390-430B-AFB3-4A6C6EE2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351C2"/>
    <w:pPr>
      <w:ind w:left="720"/>
      <w:contextualSpacing/>
    </w:pPr>
  </w:style>
  <w:style w:type="table" w:styleId="Reatabula">
    <w:name w:val="Table Grid"/>
    <w:basedOn w:val="Parastatabula"/>
    <w:uiPriority w:val="59"/>
    <w:rsid w:val="00ED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37299"/>
    <w:rPr>
      <w:color w:val="0000FF" w:themeColor="hyperlink"/>
      <w:u w:val="single"/>
    </w:rPr>
  </w:style>
  <w:style w:type="character" w:styleId="Komentraatsauce">
    <w:name w:val="annotation reference"/>
    <w:basedOn w:val="Noklusjumarindkopasfonts"/>
    <w:uiPriority w:val="99"/>
    <w:semiHidden/>
    <w:unhideWhenUsed/>
    <w:rsid w:val="00BE57B2"/>
    <w:rPr>
      <w:sz w:val="16"/>
      <w:szCs w:val="16"/>
    </w:rPr>
  </w:style>
  <w:style w:type="paragraph" w:styleId="Komentrateksts">
    <w:name w:val="annotation text"/>
    <w:basedOn w:val="Parasts"/>
    <w:link w:val="KomentratekstsRakstz"/>
    <w:uiPriority w:val="99"/>
    <w:semiHidden/>
    <w:unhideWhenUsed/>
    <w:rsid w:val="00BE57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E57B2"/>
    <w:rPr>
      <w:sz w:val="20"/>
      <w:szCs w:val="20"/>
    </w:rPr>
  </w:style>
  <w:style w:type="paragraph" w:styleId="Komentratma">
    <w:name w:val="annotation subject"/>
    <w:basedOn w:val="Komentrateksts"/>
    <w:next w:val="Komentrateksts"/>
    <w:link w:val="KomentratmaRakstz"/>
    <w:uiPriority w:val="99"/>
    <w:semiHidden/>
    <w:unhideWhenUsed/>
    <w:rsid w:val="00BE57B2"/>
    <w:rPr>
      <w:b/>
      <w:bCs/>
    </w:rPr>
  </w:style>
  <w:style w:type="character" w:customStyle="1" w:styleId="KomentratmaRakstz">
    <w:name w:val="Komentāra tēma Rakstz."/>
    <w:basedOn w:val="KomentratekstsRakstz"/>
    <w:link w:val="Komentratma"/>
    <w:uiPriority w:val="99"/>
    <w:semiHidden/>
    <w:rsid w:val="00BE57B2"/>
    <w:rPr>
      <w:b/>
      <w:bCs/>
      <w:sz w:val="20"/>
      <w:szCs w:val="20"/>
    </w:rPr>
  </w:style>
  <w:style w:type="paragraph" w:styleId="Balonteksts">
    <w:name w:val="Balloon Text"/>
    <w:basedOn w:val="Parasts"/>
    <w:link w:val="BalontekstsRakstz"/>
    <w:uiPriority w:val="99"/>
    <w:semiHidden/>
    <w:unhideWhenUsed/>
    <w:rsid w:val="00BE57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E57B2"/>
    <w:rPr>
      <w:rFonts w:ascii="Tahoma" w:hAnsi="Tahoma" w:cs="Tahoma"/>
      <w:sz w:val="16"/>
      <w:szCs w:val="16"/>
    </w:rPr>
  </w:style>
  <w:style w:type="character" w:styleId="Izmantotahipersaite">
    <w:name w:val="FollowedHyperlink"/>
    <w:basedOn w:val="Noklusjumarindkopasfonts"/>
    <w:uiPriority w:val="99"/>
    <w:semiHidden/>
    <w:unhideWhenUsed/>
    <w:rsid w:val="00F735EC"/>
    <w:rPr>
      <w:color w:val="800080" w:themeColor="followedHyperlink"/>
      <w:u w:val="single"/>
    </w:rPr>
  </w:style>
  <w:style w:type="paragraph" w:styleId="Galvene">
    <w:name w:val="header"/>
    <w:basedOn w:val="Parasts"/>
    <w:link w:val="GalveneRakstz"/>
    <w:uiPriority w:val="99"/>
    <w:unhideWhenUsed/>
    <w:rsid w:val="003231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316A"/>
  </w:style>
  <w:style w:type="paragraph" w:styleId="Kjene">
    <w:name w:val="footer"/>
    <w:basedOn w:val="Parasts"/>
    <w:link w:val="KjeneRakstz"/>
    <w:uiPriority w:val="99"/>
    <w:unhideWhenUsed/>
    <w:rsid w:val="0032316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okatura.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na.kalnina@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vokatur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vokatura.lv/lv/advokaturas-dienas" TargetMode="External"/><Relationship Id="rId4" Type="http://schemas.openxmlformats.org/officeDocument/2006/relationships/settings" Target="settings.xml"/><Relationship Id="rId9" Type="http://schemas.openxmlformats.org/officeDocument/2006/relationships/hyperlink" Target="http://www.advokatura.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03D4E-58E6-4952-BF3C-B74970BF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2908</Words>
  <Characters>1658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dc:creator>
  <cp:lastModifiedBy>IlzeS</cp:lastModifiedBy>
  <cp:revision>2</cp:revision>
  <cp:lastPrinted>2019-02-25T11:17:00Z</cp:lastPrinted>
  <dcterms:created xsi:type="dcterms:W3CDTF">2019-03-01T08:00:00Z</dcterms:created>
  <dcterms:modified xsi:type="dcterms:W3CDTF">2019-03-01T08:00:00Z</dcterms:modified>
</cp:coreProperties>
</file>