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0F" w:rsidRDefault="00AF770F" w:rsidP="009049EE">
      <w:pPr>
        <w:spacing w:after="0"/>
        <w:rPr>
          <w:rFonts w:ascii="Calibri Light" w:hAnsi="Calibri Light" w:cs="Calibri Light"/>
          <w:color w:val="000000"/>
        </w:rPr>
      </w:pPr>
      <w:bookmarkStart w:id="0" w:name="_Hlk523214831"/>
      <w:r w:rsidRPr="00343D38">
        <w:rPr>
          <w:rFonts w:ascii="Calibri Light" w:hAnsi="Calibri Light" w:cs="Calibri Light"/>
          <w:color w:val="000000"/>
        </w:rPr>
        <w:t>In</w:t>
      </w:r>
      <w:r w:rsidR="009049EE">
        <w:rPr>
          <w:rFonts w:ascii="Calibri Light" w:hAnsi="Calibri Light" w:cs="Calibri Light"/>
          <w:color w:val="000000"/>
        </w:rPr>
        <w:t>formācija plašsaziņas līdzekļiem</w:t>
      </w:r>
    </w:p>
    <w:p w:rsidR="009049EE" w:rsidRPr="009049EE" w:rsidRDefault="009049EE" w:rsidP="009049EE">
      <w:pPr>
        <w:spacing w:after="0"/>
        <w:rPr>
          <w:rFonts w:ascii="Calibri Light" w:hAnsi="Calibri Light" w:cs="Calibri Light"/>
          <w:color w:val="000000"/>
        </w:rPr>
      </w:pPr>
      <w:bookmarkStart w:id="1" w:name="_GoBack"/>
      <w:bookmarkEnd w:id="1"/>
    </w:p>
    <w:p w:rsidR="00FA5786" w:rsidRDefault="00FA5786" w:rsidP="00FA5786">
      <w:pPr>
        <w:pStyle w:val="Paraststmeklis"/>
        <w:shd w:val="clear" w:color="auto" w:fill="FFFFFF"/>
        <w:spacing w:before="0" w:beforeAutospacing="0" w:after="160" w:afterAutospacing="0"/>
        <w:jc w:val="center"/>
        <w:rPr>
          <w:rFonts w:ascii="Calibri Light" w:hAnsi="Calibri Light" w:cs="Calibri Light"/>
          <w:b/>
          <w:bCs/>
          <w:sz w:val="26"/>
          <w:szCs w:val="26"/>
        </w:rPr>
      </w:pPr>
      <w:r>
        <w:rPr>
          <w:rFonts w:ascii="Calibri Light" w:hAnsi="Calibri Light" w:cs="Calibri Light"/>
          <w:b/>
          <w:bCs/>
          <w:sz w:val="26"/>
          <w:szCs w:val="26"/>
        </w:rPr>
        <w:t>Iedzīvotājus aicina balsot pa</w:t>
      </w:r>
      <w:r w:rsidR="00004F80">
        <w:rPr>
          <w:rFonts w:ascii="Calibri Light" w:hAnsi="Calibri Light" w:cs="Calibri Light"/>
          <w:b/>
          <w:bCs/>
          <w:sz w:val="26"/>
          <w:szCs w:val="26"/>
        </w:rPr>
        <w:t>r</w:t>
      </w:r>
      <w:r>
        <w:rPr>
          <w:rFonts w:ascii="Calibri Light" w:hAnsi="Calibri Light" w:cs="Calibri Light"/>
          <w:b/>
          <w:bCs/>
          <w:sz w:val="26"/>
          <w:szCs w:val="26"/>
        </w:rPr>
        <w:t xml:space="preserve"> “Ģimenei draudzīgāko pašvaldību 2019”</w:t>
      </w:r>
    </w:p>
    <w:p w:rsidR="00FA5786" w:rsidRDefault="00FA5786" w:rsidP="00FA5786">
      <w:pPr>
        <w:pStyle w:val="Paraststmeklis"/>
        <w:shd w:val="clear" w:color="auto" w:fill="FFFFFF"/>
        <w:spacing w:before="0" w:beforeAutospacing="0" w:after="160" w:afterAutospacing="0"/>
        <w:jc w:val="both"/>
        <w:rPr>
          <w:rStyle w:val="Izteiksmgs"/>
          <w:color w:val="000000"/>
          <w:sz w:val="22"/>
          <w:szCs w:val="22"/>
        </w:rPr>
      </w:pPr>
      <w:r>
        <w:rPr>
          <w:rStyle w:val="Izteiksmgs"/>
          <w:rFonts w:ascii="Calibri Light" w:hAnsi="Calibri Light" w:cs="Calibri Light"/>
          <w:color w:val="000000"/>
          <w:sz w:val="22"/>
          <w:szCs w:val="22"/>
        </w:rPr>
        <w:t xml:space="preserve">Vides aizsardzības un reģionālās attīstības ministrijas (VARAM) un Valsts reģionālās attīstības aģentūras (VRAA) rīkotā konkursa “Ģimenei draudzīgākā pašvaldība 2019” ietvaros aicinām ikvienu nobalsot un izteikt viedokli par, viņaprāt, ģimenei draudzīgāko pašvaldību Latvijā. Balsošana </w:t>
      </w:r>
      <w:r w:rsidRPr="00FA5786">
        <w:rPr>
          <w:rStyle w:val="Izteiksmgs"/>
          <w:rFonts w:ascii="Calibri Light" w:hAnsi="Calibri Light" w:cs="Calibri Light"/>
          <w:color w:val="000000"/>
          <w:sz w:val="22"/>
          <w:szCs w:val="22"/>
        </w:rPr>
        <w:t>norit līdz 4.</w:t>
      </w:r>
      <w:r>
        <w:rPr>
          <w:rStyle w:val="Izteiksmgs"/>
          <w:rFonts w:ascii="Calibri Light" w:hAnsi="Calibri Light" w:cs="Calibri Light"/>
          <w:color w:val="1F497D"/>
          <w:sz w:val="22"/>
          <w:szCs w:val="22"/>
        </w:rPr>
        <w:t xml:space="preserve"> </w:t>
      </w:r>
      <w:r w:rsidRPr="00515014">
        <w:rPr>
          <w:rStyle w:val="Izteiksmgs"/>
          <w:rFonts w:ascii="Calibri Light" w:hAnsi="Calibri Light" w:cs="Calibri Light"/>
          <w:sz w:val="22"/>
          <w:szCs w:val="22"/>
        </w:rPr>
        <w:t xml:space="preserve">novembrim </w:t>
      </w:r>
      <w:r>
        <w:rPr>
          <w:rStyle w:val="Izteiksmgs"/>
          <w:rFonts w:ascii="Calibri Light" w:hAnsi="Calibri Light" w:cs="Calibri Light"/>
          <w:color w:val="000000"/>
          <w:sz w:val="22"/>
          <w:szCs w:val="22"/>
        </w:rPr>
        <w:t xml:space="preserve">tīmekļvietnē </w:t>
      </w:r>
      <w:hyperlink r:id="rId7" w:history="1">
        <w:r w:rsidR="00515014" w:rsidRPr="00515014">
          <w:rPr>
            <w:rStyle w:val="Hipersaite"/>
            <w:rFonts w:ascii="Calibri Light" w:hAnsi="Calibri Light" w:cs="Calibri Light"/>
            <w:b/>
            <w:bCs/>
            <w:sz w:val="22"/>
            <w:szCs w:val="22"/>
          </w:rPr>
          <w:t>www.vietagimenei.lv</w:t>
        </w:r>
      </w:hyperlink>
      <w:hyperlink r:id="rId8" w:history="1"/>
      <w:r w:rsidRPr="00515014">
        <w:rPr>
          <w:rStyle w:val="Izteiksmgs"/>
          <w:rFonts w:ascii="Calibri Light" w:hAnsi="Calibri Light" w:cs="Calibri Light"/>
          <w:b w:val="0"/>
          <w:bCs w:val="0"/>
          <w:color w:val="000000"/>
          <w:sz w:val="22"/>
          <w:szCs w:val="22"/>
        </w:rPr>
        <w:t>.</w:t>
      </w:r>
      <w:r>
        <w:rPr>
          <w:rStyle w:val="Izteiksmgs"/>
          <w:rFonts w:ascii="Calibri Light" w:hAnsi="Calibri Light" w:cs="Calibri Light"/>
          <w:color w:val="000000"/>
          <w:sz w:val="22"/>
          <w:szCs w:val="22"/>
        </w:rPr>
        <w:t xml:space="preserve"> Kopējais konkursa balvu fonds pašvaldībām ir 115 000,00 eiro.</w:t>
      </w:r>
    </w:p>
    <w:p w:rsidR="00FA5786" w:rsidRDefault="00FA5786" w:rsidP="00FA5786">
      <w:pPr>
        <w:pStyle w:val="Paraststmeklis"/>
        <w:shd w:val="clear" w:color="auto" w:fill="FFFFFF"/>
        <w:spacing w:before="0" w:beforeAutospacing="0" w:after="160" w:afterAutospacing="0"/>
        <w:jc w:val="both"/>
      </w:pPr>
      <w:r w:rsidRPr="00FA5786">
        <w:rPr>
          <w:rFonts w:ascii="Calibri Light" w:hAnsi="Calibri Light" w:cs="Calibri Light"/>
          <w:color w:val="000000"/>
          <w:sz w:val="22"/>
          <w:szCs w:val="22"/>
        </w:rPr>
        <w:t>Ministrs Juris Pūce</w:t>
      </w:r>
      <w:r w:rsidRPr="00FA5786">
        <w:rPr>
          <w:rFonts w:ascii="Calibri Light" w:hAnsi="Calibri Light" w:cs="Calibri Light"/>
          <w:color w:val="1F497D"/>
          <w:sz w:val="22"/>
          <w:szCs w:val="22"/>
        </w:rPr>
        <w:t xml:space="preserve"> </w:t>
      </w:r>
      <w:r w:rsidRPr="00FA5786">
        <w:rPr>
          <w:rFonts w:ascii="Calibri Light" w:hAnsi="Calibri Light" w:cs="Calibri Light"/>
          <w:color w:val="000000"/>
          <w:sz w:val="22"/>
          <w:szCs w:val="22"/>
        </w:rPr>
        <w:t>(AP!): “Konkurss “Ģimenei draudzīgākā pašvaldība” ir laba iespēja veicināt informācijas un labās prakses piemēru apmaiņu starp pašvaldībām. Iepriekšējo divu gadu laikā konkursa rezultātā pašvaldības ir pilnveidojušas savus pakalpojumus un vidi, turklāt ne tikai izmantojot balvu fondu, bet arī pateicoties iespējai novērtēt savu pašvaldību no ģimeņu ar bērniem perspektīvas. Līdz ar šo sadarbību daudzviet ir īstenotas ģimenēm nepieciešamas idejas un ieviesti jauni pakalpojumi.”</w:t>
      </w:r>
    </w:p>
    <w:p w:rsidR="00FA5786" w:rsidRDefault="00FA5786" w:rsidP="00FA5786">
      <w:pPr>
        <w:pStyle w:val="Paraststmeklis"/>
        <w:shd w:val="clear" w:color="auto" w:fill="FFFFFF"/>
        <w:spacing w:before="0" w:beforeAutospacing="0" w:after="160" w:afterAutospacing="0"/>
        <w:jc w:val="both"/>
        <w:rPr>
          <w:rFonts w:ascii="Calibri Light" w:hAnsi="Calibri Light" w:cs="Calibri Light"/>
          <w:color w:val="000000"/>
          <w:sz w:val="22"/>
          <w:szCs w:val="22"/>
        </w:rPr>
      </w:pPr>
      <w:r>
        <w:rPr>
          <w:rFonts w:ascii="Calibri Light" w:hAnsi="Calibri Light" w:cs="Calibri Light"/>
          <w:color w:val="000000"/>
          <w:sz w:val="22"/>
          <w:szCs w:val="22"/>
        </w:rPr>
        <w:t>Šogad konkurss norit trīs kārtās. Vērtēšana tiks veikta piecās pašvaldību grupās – Kurzemes plānošanas reģiona grupa, Latgales plānošanas reģiona grupa, Rīgas plānošanas reģiona grupa, Vidzemes plānošanas reģiona grupa un Zemgales plānošanas reģiona grupa.</w:t>
      </w:r>
    </w:p>
    <w:p w:rsidR="00FA5786" w:rsidRDefault="00FA5786" w:rsidP="00FA5786">
      <w:pPr>
        <w:pStyle w:val="Paraststmeklis"/>
        <w:shd w:val="clear" w:color="auto" w:fill="FFFFFF"/>
        <w:spacing w:before="0" w:beforeAutospacing="0" w:after="160" w:afterAutospacing="0"/>
        <w:jc w:val="both"/>
        <w:rPr>
          <w:rFonts w:ascii="Calibri Light" w:hAnsi="Calibri Light" w:cs="Calibri Light"/>
          <w:color w:val="000000"/>
          <w:sz w:val="22"/>
          <w:szCs w:val="22"/>
        </w:rPr>
      </w:pPr>
      <w:r>
        <w:rPr>
          <w:rFonts w:ascii="Calibri Light" w:hAnsi="Calibri Light" w:cs="Calibri Light"/>
          <w:sz w:val="22"/>
          <w:szCs w:val="22"/>
          <w:shd w:val="clear" w:color="auto" w:fill="FFFFFF"/>
        </w:rPr>
        <w:t xml:space="preserve">Konkursa pirmajā kārtā </w:t>
      </w:r>
      <w:r w:rsidRPr="00FA5786">
        <w:rPr>
          <w:rFonts w:ascii="Calibri Light" w:hAnsi="Calibri Light" w:cs="Calibri Light"/>
          <w:sz w:val="22"/>
          <w:szCs w:val="22"/>
          <w:shd w:val="clear" w:color="auto" w:fill="FFFFFF"/>
        </w:rPr>
        <w:t>izvērtēs: administratīvos datus, dzimstības datus, ņems vērā iedzīvotāju vērtējumu jeb individuālo balsojumu par pašvaldību pakalpojumiem un pašvaldību līdzdalību</w:t>
      </w:r>
      <w:r>
        <w:rPr>
          <w:rFonts w:ascii="Calibri Light" w:hAnsi="Calibri Light" w:cs="Calibri Light"/>
          <w:sz w:val="22"/>
          <w:szCs w:val="22"/>
          <w:shd w:val="clear" w:color="auto" w:fill="FFFFFF"/>
        </w:rPr>
        <w:t xml:space="preserve"> konkursa informatīvajā kampaņā.</w:t>
      </w:r>
      <w:r>
        <w:rPr>
          <w:rFonts w:ascii="Calibri Light" w:hAnsi="Calibri Light" w:cs="Calibri Light"/>
          <w:sz w:val="22"/>
          <w:szCs w:val="22"/>
        </w:rPr>
        <w:t xml:space="preserve"> </w:t>
      </w:r>
      <w:r w:rsidRPr="00FA5786">
        <w:rPr>
          <w:rFonts w:ascii="Calibri Light" w:hAnsi="Calibri Light" w:cs="Calibri Light"/>
          <w:sz w:val="22"/>
          <w:szCs w:val="22"/>
        </w:rPr>
        <w:t xml:space="preserve">Līdz </w:t>
      </w:r>
      <w:proofErr w:type="gramStart"/>
      <w:r w:rsidRPr="00FA5786">
        <w:rPr>
          <w:rFonts w:ascii="Calibri Light" w:hAnsi="Calibri Light" w:cs="Calibri Light"/>
          <w:sz w:val="22"/>
          <w:szCs w:val="22"/>
        </w:rPr>
        <w:t>4.novembrim</w:t>
      </w:r>
      <w:proofErr w:type="gramEnd"/>
      <w:r w:rsidRPr="00FA5786">
        <w:rPr>
          <w:rFonts w:ascii="Calibri Light" w:hAnsi="Calibri Light" w:cs="Calibri Light"/>
          <w:sz w:val="22"/>
          <w:szCs w:val="22"/>
        </w:rPr>
        <w:t xml:space="preserve"> </w:t>
      </w:r>
      <w:r>
        <w:rPr>
          <w:rFonts w:ascii="Calibri Light" w:hAnsi="Calibri Light" w:cs="Calibri Light"/>
          <w:color w:val="000000"/>
          <w:sz w:val="22"/>
          <w:szCs w:val="22"/>
        </w:rPr>
        <w:t xml:space="preserve">tīmekļvietnē </w:t>
      </w:r>
      <w:hyperlink r:id="rId9" w:history="1">
        <w:r>
          <w:rPr>
            <w:rStyle w:val="Hipersaite"/>
            <w:rFonts w:ascii="Calibri Light" w:hAnsi="Calibri Light" w:cs="Calibri Light"/>
            <w:sz w:val="22"/>
            <w:szCs w:val="22"/>
          </w:rPr>
          <w:t>www.vietagimenei.lv</w:t>
        </w:r>
      </w:hyperlink>
      <w:r>
        <w:rPr>
          <w:rFonts w:ascii="Calibri Light" w:hAnsi="Calibri Light" w:cs="Calibri Light"/>
          <w:color w:val="000000"/>
          <w:sz w:val="22"/>
          <w:szCs w:val="22"/>
        </w:rPr>
        <w:t>, autorizējoties ar sociālo tīklu kontiem vai e-pastu, iedzīvotāji tiek aicināti nobalsot par vairākām (līdz trīs) ģimenei draudzīgām pašvaldībām, kā arī novērtēt un sniegt savu viedokli vai priekšlikumus par pakalpojumiem ģimenēm ar bērniem attiecīgajās pašvaldībās.</w:t>
      </w:r>
    </w:p>
    <w:p w:rsidR="00FA5786" w:rsidRDefault="00FA5786" w:rsidP="00FA5786">
      <w:pPr>
        <w:shd w:val="clear" w:color="auto" w:fill="FFFFFF"/>
        <w:spacing w:after="225"/>
        <w:jc w:val="both"/>
        <w:rPr>
          <w:rFonts w:ascii="Calibri Light" w:hAnsi="Calibri Light" w:cs="Calibri Light"/>
        </w:rPr>
      </w:pPr>
      <w:r>
        <w:rPr>
          <w:rFonts w:ascii="Calibri Light" w:hAnsi="Calibri Light" w:cs="Calibri Light"/>
          <w:color w:val="000000"/>
        </w:rPr>
        <w:t xml:space="preserve">Konkursa otrajai kārtai tiks nominētas piecas labākās pašvaldības katrā plānošanas reģionā (kopā 25 pašvaldības Latvijā). Vērtēšanas komisija iepazīsies ar katras pašvaldības konkursa 1. kārtas rezultātiem un izvērtēs arī papildus sniegto informāciju par katras pašvaldības nodrošinātajiem pakalpojumiem ģimenēm ar bērniem, tāpat arī izskatīs balsojuma ietvaros iedzīvotāju sniegtos komentārus, nepieciešamības gadījumā lūdzot pašvaldībām papildu informāciju. </w:t>
      </w:r>
    </w:p>
    <w:p w:rsidR="00FA5786" w:rsidRDefault="00FA5786" w:rsidP="00FA5786">
      <w:pPr>
        <w:shd w:val="clear" w:color="auto" w:fill="FFFFFF"/>
        <w:spacing w:after="225"/>
        <w:jc w:val="both"/>
        <w:rPr>
          <w:rFonts w:ascii="Calibri Light" w:hAnsi="Calibri Light" w:cs="Calibri Light"/>
        </w:rPr>
      </w:pPr>
      <w:r>
        <w:rPr>
          <w:rFonts w:ascii="Calibri Light" w:hAnsi="Calibri Light" w:cs="Calibri Light"/>
        </w:rPr>
        <w:t>Konkursa trešajai kārtai tiks nominētas divas pašvaldības katrā pašvaldību grupā ar augstāko punktu skaitu. Tādējādi vērtēšanas komisija klātienes vizītēs šī gada novembrī vērtēs desmit Latvijas labākās pašvaldības. Laureāti katrā grupā un papildu nominācijās tiks noteikti, pamatojoties uz Vērtēšanas komisijas lēmumu.</w:t>
      </w:r>
    </w:p>
    <w:p w:rsidR="00FA5786" w:rsidRDefault="00FA5786" w:rsidP="00FA5786">
      <w:pPr>
        <w:pStyle w:val="Paraststmeklis"/>
        <w:shd w:val="clear" w:color="auto" w:fill="FFFFFF"/>
        <w:spacing w:before="0" w:beforeAutospacing="0" w:after="160" w:afterAutospacing="0"/>
        <w:jc w:val="both"/>
        <w:rPr>
          <w:rFonts w:ascii="Calibri Light" w:hAnsi="Calibri Light" w:cs="Calibri Light"/>
          <w:color w:val="000000"/>
          <w:sz w:val="22"/>
          <w:szCs w:val="22"/>
        </w:rPr>
      </w:pPr>
      <w:r>
        <w:rPr>
          <w:rFonts w:ascii="Calibri Light" w:hAnsi="Calibri Light" w:cs="Calibri Light"/>
          <w:color w:val="000000"/>
          <w:sz w:val="22"/>
          <w:szCs w:val="22"/>
        </w:rPr>
        <w:t xml:space="preserve">Konkursa rezultāti tiks paziņoti decembrī svinīgā pasākumā. Konkursa “Ģimenei draudzīgākā pašvaldība 2019” rezultātā tiks noteiktas piecas ģimenēm draudzīgākās pašvaldības – pa vienai katrā no plānošanas reģioniem. Tās saņems naudas balvu 15 000,00 EUR apmērā. Tiks noteikta arī “Ģimenei draudzīgākā pašvaldība Latvijā 2019”, kas iegūs naudas balvu 25 000,00 EUR apmērā. Komisija var noteikt papildu nominācijas kādā no pakalpojumu grupām, kas tiks vērtētas konkursa </w:t>
      </w:r>
      <w:r>
        <w:rPr>
          <w:rFonts w:ascii="Calibri Light" w:hAnsi="Calibri Light" w:cs="Calibri Light"/>
          <w:color w:val="000000"/>
          <w:sz w:val="22"/>
          <w:szCs w:val="22"/>
        </w:rPr>
        <w:lastRenderedPageBreak/>
        <w:t>ietvaros. Papildus naudas balvas nominācijās paredzētās vismaz 15 000,00 EUR apmērā. Piešķirtā naudas balva pašvaldībām būs jāizmanto ģimenēm ar bērniem atbalsta pasākumu un pakalpojumu nodrošināšanai vai ģimenēm ar bērniem piemērotas vides veidošanai 2020. gadā.</w:t>
      </w:r>
    </w:p>
    <w:p w:rsidR="00FA5786" w:rsidRDefault="00FA5786" w:rsidP="00AB1A3F">
      <w:pPr>
        <w:pStyle w:val="Paraststmeklis"/>
        <w:shd w:val="clear" w:color="auto" w:fill="FFFFFF"/>
        <w:spacing w:before="0" w:beforeAutospacing="0"/>
        <w:jc w:val="both"/>
        <w:rPr>
          <w:rFonts w:ascii="Calibri Light" w:hAnsi="Calibri Light" w:cs="Calibri Light"/>
          <w:color w:val="000000"/>
          <w:sz w:val="22"/>
          <w:szCs w:val="22"/>
        </w:rPr>
      </w:pPr>
      <w:r>
        <w:rPr>
          <w:rFonts w:ascii="Calibri Light" w:hAnsi="Calibri Light" w:cs="Calibri Light"/>
          <w:color w:val="000000"/>
          <w:sz w:val="22"/>
          <w:szCs w:val="22"/>
        </w:rPr>
        <w:t xml:space="preserve">Vairāk informācijas par konkursu: </w:t>
      </w:r>
      <w:hyperlink r:id="rId10" w:history="1">
        <w:r>
          <w:rPr>
            <w:rStyle w:val="Hipersaite"/>
            <w:rFonts w:ascii="Calibri Light" w:hAnsi="Calibri Light" w:cs="Calibri Light"/>
            <w:sz w:val="22"/>
            <w:szCs w:val="22"/>
          </w:rPr>
          <w:t>www.vietagimenei.lv</w:t>
        </w:r>
      </w:hyperlink>
      <w:r>
        <w:rPr>
          <w:rFonts w:ascii="Calibri Light" w:hAnsi="Calibri Light" w:cs="Calibri Light"/>
          <w:color w:val="000000"/>
          <w:sz w:val="22"/>
          <w:szCs w:val="22"/>
        </w:rPr>
        <w:t xml:space="preserve">. </w:t>
      </w:r>
    </w:p>
    <w:p w:rsidR="00FA5786" w:rsidRDefault="00FA5786" w:rsidP="00FA5786">
      <w:pPr>
        <w:pStyle w:val="Paraststmeklis"/>
        <w:shd w:val="clear" w:color="auto" w:fill="FFFFFF"/>
        <w:spacing w:before="0" w:beforeAutospacing="0" w:after="160" w:afterAutospacing="0"/>
        <w:jc w:val="both"/>
        <w:rPr>
          <w:rFonts w:ascii="Calibri Light" w:hAnsi="Calibri Light" w:cs="Calibri Light"/>
          <w:i/>
          <w:iCs/>
          <w:color w:val="000000"/>
          <w:sz w:val="22"/>
          <w:szCs w:val="22"/>
        </w:rPr>
      </w:pPr>
      <w:r>
        <w:rPr>
          <w:rFonts w:ascii="Calibri Light" w:hAnsi="Calibri Light" w:cs="Calibri Light"/>
          <w:i/>
          <w:iCs/>
          <w:color w:val="000000"/>
          <w:sz w:val="22"/>
          <w:szCs w:val="22"/>
        </w:rPr>
        <w:t xml:space="preserve">Konkurss “Ģimenei draudzīgākā pašvaldība” norisinās jau trešo gadu, un tā mērķis ir izcelt labākos piemērus un risinājumus, kā pašvaldības rūpējas par ģimenēm. Tīmekļvietnē  </w:t>
      </w:r>
      <w:hyperlink r:id="rId11" w:history="1">
        <w:r>
          <w:rPr>
            <w:rStyle w:val="Hipersaite"/>
            <w:rFonts w:ascii="Calibri Light" w:hAnsi="Calibri Light" w:cs="Calibri Light"/>
            <w:i/>
            <w:iCs/>
            <w:sz w:val="22"/>
            <w:szCs w:val="22"/>
          </w:rPr>
          <w:t>www.vietagimenei.lv</w:t>
        </w:r>
      </w:hyperlink>
      <w:r>
        <w:rPr>
          <w:rFonts w:ascii="Calibri Light" w:hAnsi="Calibri Light" w:cs="Calibri Light"/>
          <w:i/>
          <w:iCs/>
          <w:color w:val="000000"/>
          <w:sz w:val="22"/>
          <w:szCs w:val="22"/>
        </w:rPr>
        <w:t xml:space="preserve"> ikviens var iepazīties ar pašvaldību sniegto informāciju par to daudzveidīgajām iespējām, piedāvājumiem un atbalstu ģimenēm ar bērniem. </w:t>
      </w:r>
    </w:p>
    <w:p w:rsidR="00FA5786" w:rsidRDefault="00FA5786" w:rsidP="00FA5786">
      <w:pPr>
        <w:pStyle w:val="Paraststmeklis"/>
        <w:shd w:val="clear" w:color="auto" w:fill="FFFFFF"/>
        <w:spacing w:before="0" w:beforeAutospacing="0"/>
        <w:jc w:val="both"/>
        <w:rPr>
          <w:rFonts w:ascii="Calibri Light" w:hAnsi="Calibri Light" w:cs="Calibri Light"/>
          <w:i/>
          <w:iCs/>
          <w:color w:val="000000"/>
          <w:sz w:val="22"/>
          <w:szCs w:val="22"/>
        </w:rPr>
      </w:pPr>
      <w:r>
        <w:rPr>
          <w:rStyle w:val="Izteiksmgs"/>
          <w:rFonts w:ascii="Calibri Light" w:hAnsi="Calibri Light" w:cs="Calibri Light"/>
          <w:i/>
          <w:iCs/>
          <w:color w:val="000000"/>
          <w:sz w:val="22"/>
          <w:szCs w:val="22"/>
        </w:rPr>
        <w:t xml:space="preserve">2018. gadā konkursā “Ģimenei draudzīgākā pašvaldība” galveno titulu un 30 000,00 eiro balvu ieguva Olaines novada pašvaldība, savukārt 15 000,00 eiro balvu saņēma un 1. vietu deviņu republikas pilsētu pašvaldību grupā izcīnīja Daugavpils pilsētas pašvaldība, 21 reģionālas nozīmes attīstības centra novadu pašvaldību grupā Preiļu novada pašvaldība un 89 novadu pašvaldību grupā Ikšķiles novada pašvaldība. Konkursā iegūtie līdzekļi izmantoti </w:t>
      </w:r>
      <w:proofErr w:type="spellStart"/>
      <w:r>
        <w:rPr>
          <w:rStyle w:val="Izteiksmgs"/>
          <w:rFonts w:ascii="Calibri Light" w:hAnsi="Calibri Light" w:cs="Calibri Light"/>
          <w:i/>
          <w:iCs/>
          <w:color w:val="000000"/>
          <w:sz w:val="22"/>
          <w:szCs w:val="22"/>
        </w:rPr>
        <w:t>skeitparka</w:t>
      </w:r>
      <w:proofErr w:type="spellEnd"/>
      <w:r>
        <w:rPr>
          <w:rStyle w:val="Izteiksmgs"/>
          <w:rFonts w:ascii="Calibri Light" w:hAnsi="Calibri Light" w:cs="Calibri Light"/>
          <w:i/>
          <w:iCs/>
          <w:color w:val="000000"/>
          <w:sz w:val="22"/>
          <w:szCs w:val="22"/>
        </w:rPr>
        <w:t xml:space="preserve">, rotaļu laukumu un izglītojoša objekta izveidei. </w:t>
      </w:r>
    </w:p>
    <w:p w:rsidR="00FA5786" w:rsidRPr="00AB1A3F" w:rsidRDefault="00FA5786" w:rsidP="00FA5786">
      <w:pPr>
        <w:pStyle w:val="Paraststmeklis"/>
        <w:shd w:val="clear" w:color="auto" w:fill="FFFFFF"/>
        <w:spacing w:before="0" w:beforeAutospacing="0" w:after="160" w:afterAutospacing="0"/>
        <w:jc w:val="both"/>
        <w:rPr>
          <w:rStyle w:val="Izteiksmgs"/>
          <w:rFonts w:ascii="Calibri Light" w:hAnsi="Calibri Light" w:cs="Calibri Light"/>
          <w:b w:val="0"/>
          <w:bCs w:val="0"/>
          <w:i/>
          <w:iCs/>
          <w:color w:val="000000"/>
          <w:sz w:val="22"/>
          <w:szCs w:val="22"/>
        </w:rPr>
      </w:pPr>
      <w:r>
        <w:rPr>
          <w:rFonts w:ascii="Calibri Light" w:hAnsi="Calibri Light" w:cs="Calibri Light"/>
          <w:i/>
          <w:iCs/>
          <w:color w:val="000000"/>
          <w:sz w:val="22"/>
          <w:szCs w:val="22"/>
        </w:rPr>
        <w:t>2017. gadā nomināciju “Ģimenei draudzīgākā pašvaldība 2017” saņēma Ozolnieku novada pašvaldība. Republikas pilsētu pašvaldību grupā uzvarēja Daugavpils pilsētas pašvaldība, reģionālas nozīmes attīstības centru novadu pašvaldību grupā – Siguldas novada pašvaldība. Savukārt 89 novadu pašvaldību grupā pirmo vietu izcīnīja Olaines novada pašvaldība. Konkursā iegūtie līdzekļi galvenokārt ieguldīti rotaļu laukumu izveidē.</w:t>
      </w:r>
    </w:p>
    <w:p w:rsidR="00FA5786" w:rsidRDefault="00FA5786" w:rsidP="00FA5786">
      <w:pPr>
        <w:pStyle w:val="Paraststmeklis"/>
        <w:shd w:val="clear" w:color="auto" w:fill="FFFFFF"/>
        <w:spacing w:before="0" w:beforeAutospacing="0"/>
        <w:jc w:val="both"/>
      </w:pPr>
    </w:p>
    <w:tbl>
      <w:tblPr>
        <w:tblW w:w="0" w:type="auto"/>
        <w:tblLook w:val="04A0" w:firstRow="1" w:lastRow="0" w:firstColumn="1" w:lastColumn="0" w:noHBand="0" w:noVBand="1"/>
      </w:tblPr>
      <w:tblGrid>
        <w:gridCol w:w="3544"/>
        <w:gridCol w:w="5086"/>
      </w:tblGrid>
      <w:tr w:rsidR="008A1679" w:rsidRPr="00714176" w:rsidTr="00714176">
        <w:tc>
          <w:tcPr>
            <w:tcW w:w="3544" w:type="dxa"/>
            <w:shd w:val="clear" w:color="auto" w:fill="auto"/>
          </w:tcPr>
          <w:bookmarkEnd w:id="0"/>
          <w:p w:rsidR="008A1679" w:rsidRPr="00714176" w:rsidRDefault="008A1679" w:rsidP="00714176">
            <w:pPr>
              <w:pStyle w:val="Paraststmeklis"/>
              <w:shd w:val="clear" w:color="auto" w:fill="FFFFFF"/>
              <w:spacing w:before="0" w:beforeAutospacing="0" w:after="0" w:afterAutospacing="0"/>
              <w:jc w:val="both"/>
              <w:rPr>
                <w:rFonts w:ascii="Calibri Light" w:hAnsi="Calibri Light" w:cs="Calibri Light"/>
                <w:b/>
                <w:color w:val="000000"/>
                <w:sz w:val="22"/>
                <w:szCs w:val="22"/>
              </w:rPr>
            </w:pPr>
            <w:r w:rsidRPr="00714176">
              <w:rPr>
                <w:rFonts w:ascii="Calibri Light" w:hAnsi="Calibri Light" w:cs="Calibri Light"/>
                <w:b/>
                <w:color w:val="000000"/>
                <w:sz w:val="22"/>
                <w:szCs w:val="22"/>
              </w:rPr>
              <w:t>Informāciju sagatavoja:</w:t>
            </w:r>
          </w:p>
          <w:p w:rsidR="008A1679" w:rsidRPr="00714176" w:rsidRDefault="008A1679" w:rsidP="00714176">
            <w:pPr>
              <w:pStyle w:val="Paraststmeklis"/>
              <w:shd w:val="clear" w:color="auto" w:fill="FFFFFF"/>
              <w:spacing w:before="0" w:beforeAutospacing="0" w:after="0" w:afterAutospacing="0"/>
              <w:jc w:val="both"/>
              <w:rPr>
                <w:rFonts w:ascii="Calibri Light" w:hAnsi="Calibri Light" w:cs="Calibri Light"/>
                <w:color w:val="000000"/>
                <w:sz w:val="22"/>
                <w:szCs w:val="22"/>
              </w:rPr>
            </w:pPr>
            <w:r w:rsidRPr="00714176">
              <w:rPr>
                <w:rFonts w:ascii="Calibri Light" w:hAnsi="Calibri Light" w:cs="Calibri Light"/>
                <w:color w:val="000000"/>
                <w:sz w:val="22"/>
                <w:szCs w:val="22"/>
              </w:rPr>
              <w:t>Ilze Vārpiņa</w:t>
            </w:r>
          </w:p>
          <w:p w:rsidR="003B1EEE" w:rsidRPr="00714176" w:rsidRDefault="005108B9" w:rsidP="00714176">
            <w:pPr>
              <w:pStyle w:val="Paraststmeklis"/>
              <w:shd w:val="clear" w:color="auto" w:fill="FFFFFF"/>
              <w:spacing w:before="0" w:beforeAutospacing="0" w:after="0" w:afterAutospacing="0"/>
              <w:jc w:val="both"/>
              <w:rPr>
                <w:rFonts w:ascii="Calibri Light" w:hAnsi="Calibri Light" w:cs="Calibri Light"/>
                <w:color w:val="000000"/>
                <w:sz w:val="22"/>
                <w:szCs w:val="22"/>
              </w:rPr>
            </w:pPr>
            <w:r w:rsidRPr="00714176">
              <w:rPr>
                <w:rFonts w:ascii="Calibri Light" w:hAnsi="Calibri Light" w:cs="Calibri Light"/>
                <w:color w:val="000000"/>
                <w:sz w:val="22"/>
                <w:szCs w:val="22"/>
              </w:rPr>
              <w:t>VARAM</w:t>
            </w:r>
          </w:p>
          <w:p w:rsidR="005108B9" w:rsidRPr="00714176" w:rsidRDefault="005108B9" w:rsidP="00714176">
            <w:pPr>
              <w:pStyle w:val="Paraststmeklis"/>
              <w:shd w:val="clear" w:color="auto" w:fill="FFFFFF"/>
              <w:spacing w:before="0" w:beforeAutospacing="0" w:after="0" w:afterAutospacing="0"/>
              <w:jc w:val="both"/>
              <w:rPr>
                <w:rFonts w:ascii="Calibri Light" w:hAnsi="Calibri Light" w:cs="Calibri Light"/>
                <w:color w:val="000000"/>
                <w:sz w:val="22"/>
                <w:szCs w:val="22"/>
              </w:rPr>
            </w:pPr>
            <w:r w:rsidRPr="00714176">
              <w:rPr>
                <w:rFonts w:ascii="Calibri Light" w:hAnsi="Calibri Light" w:cs="Calibri Light"/>
                <w:color w:val="000000"/>
                <w:sz w:val="22"/>
                <w:szCs w:val="22"/>
              </w:rPr>
              <w:t>Reģionālās politikas departamenta vecākā eksperte</w:t>
            </w:r>
          </w:p>
          <w:p w:rsidR="003B1EEE" w:rsidRPr="00714176" w:rsidRDefault="003B1EEE" w:rsidP="00714176">
            <w:pPr>
              <w:pStyle w:val="Paraststmeklis"/>
              <w:shd w:val="clear" w:color="auto" w:fill="FFFFFF"/>
              <w:spacing w:before="0" w:beforeAutospacing="0" w:after="0" w:afterAutospacing="0"/>
              <w:jc w:val="both"/>
              <w:rPr>
                <w:rFonts w:ascii="Calibri Light" w:hAnsi="Calibri Light" w:cs="Calibri Light"/>
                <w:color w:val="000000"/>
                <w:sz w:val="22"/>
                <w:szCs w:val="22"/>
              </w:rPr>
            </w:pPr>
            <w:r w:rsidRPr="00714176">
              <w:rPr>
                <w:rFonts w:ascii="Calibri Light" w:hAnsi="Calibri Light" w:cs="Calibri Light"/>
                <w:color w:val="000000"/>
                <w:sz w:val="22"/>
                <w:szCs w:val="22"/>
              </w:rPr>
              <w:t xml:space="preserve">E-pasts: </w:t>
            </w:r>
            <w:hyperlink r:id="rId12" w:history="1">
              <w:r w:rsidR="00D00688" w:rsidRPr="00714176">
                <w:rPr>
                  <w:rStyle w:val="Hipersaite"/>
                  <w:rFonts w:ascii="Calibri Light" w:hAnsi="Calibri Light" w:cs="Calibri Light"/>
                  <w:sz w:val="22"/>
                  <w:szCs w:val="22"/>
                </w:rPr>
                <w:t>ilze.varpina@varam.gov.lv</w:t>
              </w:r>
            </w:hyperlink>
          </w:p>
          <w:p w:rsidR="00D00688" w:rsidRPr="00714176" w:rsidRDefault="00D00688" w:rsidP="00714176">
            <w:pPr>
              <w:pStyle w:val="Paraststmeklis"/>
              <w:shd w:val="clear" w:color="auto" w:fill="FFFFFF"/>
              <w:spacing w:before="0" w:beforeAutospacing="0" w:after="0" w:afterAutospacing="0"/>
              <w:jc w:val="both"/>
              <w:rPr>
                <w:rFonts w:ascii="Calibri Light" w:hAnsi="Calibri Light" w:cs="Calibri Light"/>
                <w:color w:val="000000"/>
                <w:sz w:val="22"/>
                <w:szCs w:val="22"/>
              </w:rPr>
            </w:pPr>
          </w:p>
          <w:p w:rsidR="008A1679" w:rsidRPr="00714176" w:rsidRDefault="008A1679" w:rsidP="00714176">
            <w:pPr>
              <w:pStyle w:val="Paraststmeklis"/>
              <w:spacing w:before="0" w:beforeAutospacing="0" w:after="0" w:afterAutospacing="0"/>
              <w:jc w:val="both"/>
              <w:rPr>
                <w:rFonts w:ascii="Calibri Light" w:hAnsi="Calibri Light" w:cs="Calibri Light"/>
                <w:color w:val="000000"/>
                <w:sz w:val="22"/>
                <w:szCs w:val="22"/>
              </w:rPr>
            </w:pPr>
          </w:p>
        </w:tc>
        <w:tc>
          <w:tcPr>
            <w:tcW w:w="5086" w:type="dxa"/>
            <w:shd w:val="clear" w:color="auto" w:fill="auto"/>
          </w:tcPr>
          <w:p w:rsidR="008A1679" w:rsidRPr="00714176" w:rsidRDefault="008A1679" w:rsidP="00714176">
            <w:pPr>
              <w:pStyle w:val="Paraststmeklis"/>
              <w:spacing w:before="0" w:beforeAutospacing="0" w:after="0" w:afterAutospacing="0"/>
              <w:ind w:left="1440"/>
              <w:jc w:val="both"/>
              <w:rPr>
                <w:rFonts w:ascii="Calibri Light" w:hAnsi="Calibri Light" w:cs="Calibri Light"/>
                <w:b/>
                <w:color w:val="000000"/>
                <w:sz w:val="22"/>
                <w:szCs w:val="22"/>
              </w:rPr>
            </w:pPr>
            <w:r w:rsidRPr="00714176">
              <w:rPr>
                <w:rFonts w:ascii="Calibri Light" w:hAnsi="Calibri Light" w:cs="Calibri Light"/>
                <w:b/>
                <w:color w:val="000000"/>
                <w:sz w:val="22"/>
                <w:szCs w:val="22"/>
              </w:rPr>
              <w:t>Papildu informācija:</w:t>
            </w:r>
          </w:p>
          <w:p w:rsidR="005108B9" w:rsidRPr="00714176" w:rsidRDefault="00A032E0" w:rsidP="00714176">
            <w:pPr>
              <w:pStyle w:val="Paraststmeklis"/>
              <w:tabs>
                <w:tab w:val="left" w:pos="1590"/>
              </w:tabs>
              <w:spacing w:before="0" w:beforeAutospacing="0" w:after="0" w:afterAutospacing="0"/>
              <w:ind w:left="1440"/>
              <w:jc w:val="both"/>
              <w:rPr>
                <w:rFonts w:ascii="Calibri Light" w:hAnsi="Calibri Light" w:cs="Calibri Light"/>
                <w:color w:val="000000"/>
                <w:sz w:val="22"/>
                <w:szCs w:val="22"/>
              </w:rPr>
            </w:pPr>
            <w:r>
              <w:rPr>
                <w:rFonts w:ascii="Calibri Light" w:hAnsi="Calibri Light" w:cs="Calibri Light"/>
                <w:color w:val="000000"/>
                <w:sz w:val="22"/>
                <w:szCs w:val="22"/>
              </w:rPr>
              <w:t>Ilze Aizsila</w:t>
            </w:r>
            <w:r w:rsidR="005108B9" w:rsidRPr="00714176">
              <w:rPr>
                <w:rFonts w:ascii="Calibri Light" w:hAnsi="Calibri Light" w:cs="Calibri Light"/>
                <w:color w:val="000000"/>
                <w:sz w:val="22"/>
                <w:szCs w:val="22"/>
              </w:rPr>
              <w:tab/>
            </w:r>
          </w:p>
          <w:p w:rsidR="005108B9" w:rsidRPr="00714176" w:rsidRDefault="005108B9" w:rsidP="00714176">
            <w:pPr>
              <w:pStyle w:val="Paraststmeklis"/>
              <w:spacing w:before="0" w:beforeAutospacing="0" w:after="0" w:afterAutospacing="0"/>
              <w:ind w:left="1440"/>
              <w:jc w:val="both"/>
              <w:rPr>
                <w:rFonts w:ascii="Calibri Light" w:hAnsi="Calibri Light" w:cs="Calibri Light"/>
                <w:color w:val="000000"/>
                <w:sz w:val="22"/>
                <w:szCs w:val="22"/>
              </w:rPr>
            </w:pPr>
            <w:r w:rsidRPr="00714176">
              <w:rPr>
                <w:rFonts w:ascii="Calibri Light" w:hAnsi="Calibri Light" w:cs="Calibri Light"/>
                <w:color w:val="000000"/>
                <w:sz w:val="22"/>
                <w:szCs w:val="22"/>
              </w:rPr>
              <w:t>NORDS PORTER NOVELLI</w:t>
            </w:r>
          </w:p>
          <w:p w:rsidR="005108B9" w:rsidRPr="00714176" w:rsidRDefault="005108B9" w:rsidP="00714176">
            <w:pPr>
              <w:pStyle w:val="Paraststmeklis"/>
              <w:spacing w:before="0" w:beforeAutospacing="0" w:after="0" w:afterAutospacing="0"/>
              <w:ind w:left="1440"/>
              <w:jc w:val="both"/>
              <w:rPr>
                <w:rFonts w:ascii="Calibri Light" w:hAnsi="Calibri Light" w:cs="Calibri Light"/>
                <w:color w:val="000000"/>
                <w:sz w:val="22"/>
                <w:szCs w:val="22"/>
              </w:rPr>
            </w:pPr>
            <w:r w:rsidRPr="00714176">
              <w:rPr>
                <w:rFonts w:ascii="Calibri Light" w:hAnsi="Calibri Light" w:cs="Calibri Light"/>
                <w:color w:val="000000"/>
                <w:sz w:val="22"/>
                <w:szCs w:val="22"/>
              </w:rPr>
              <w:t>projektu vadītāja</w:t>
            </w:r>
          </w:p>
          <w:p w:rsidR="005108B9" w:rsidRPr="00714176" w:rsidRDefault="00E32518" w:rsidP="00714176">
            <w:pPr>
              <w:pStyle w:val="Paraststmeklis"/>
              <w:spacing w:before="0" w:beforeAutospacing="0" w:after="0" w:afterAutospacing="0"/>
              <w:ind w:left="1440"/>
              <w:jc w:val="both"/>
              <w:rPr>
                <w:rFonts w:ascii="Calibri Light" w:hAnsi="Calibri Light" w:cs="Calibri Light"/>
                <w:color w:val="000000"/>
                <w:sz w:val="22"/>
                <w:szCs w:val="22"/>
              </w:rPr>
            </w:pPr>
            <w:r w:rsidRPr="00714176">
              <w:rPr>
                <w:rFonts w:ascii="Calibri Light" w:hAnsi="Calibri Light" w:cs="Calibri Light"/>
                <w:color w:val="000000"/>
                <w:sz w:val="22"/>
                <w:szCs w:val="22"/>
              </w:rPr>
              <w:t xml:space="preserve">Tel.: +371 </w:t>
            </w:r>
            <w:r w:rsidR="00A032E0">
              <w:rPr>
                <w:rFonts w:ascii="Calibri Light" w:hAnsi="Calibri Light" w:cs="Calibri Light"/>
                <w:color w:val="000000"/>
                <w:sz w:val="22"/>
                <w:szCs w:val="22"/>
              </w:rPr>
              <w:t>27330607</w:t>
            </w:r>
          </w:p>
          <w:p w:rsidR="00E32518" w:rsidRPr="00714176" w:rsidRDefault="005108B9" w:rsidP="00714176">
            <w:pPr>
              <w:pStyle w:val="Paraststmeklis"/>
              <w:spacing w:before="0" w:beforeAutospacing="0" w:after="0" w:afterAutospacing="0"/>
              <w:ind w:left="1440"/>
              <w:jc w:val="both"/>
              <w:rPr>
                <w:rFonts w:ascii="Calibri Light" w:hAnsi="Calibri Light" w:cs="Calibri Light"/>
                <w:color w:val="000000"/>
                <w:sz w:val="22"/>
                <w:szCs w:val="22"/>
              </w:rPr>
            </w:pPr>
            <w:r w:rsidRPr="00714176">
              <w:rPr>
                <w:rFonts w:ascii="Calibri Light" w:hAnsi="Calibri Light" w:cs="Calibri Light"/>
                <w:color w:val="000000"/>
                <w:sz w:val="22"/>
                <w:szCs w:val="22"/>
              </w:rPr>
              <w:t xml:space="preserve">E-pasts: </w:t>
            </w:r>
            <w:hyperlink r:id="rId13" w:history="1">
              <w:r w:rsidR="00E55F92" w:rsidRPr="00BF081F">
                <w:rPr>
                  <w:rStyle w:val="Hipersaite"/>
                  <w:rFonts w:ascii="Calibri Light" w:hAnsi="Calibri Light" w:cs="Calibri Light"/>
                  <w:sz w:val="22"/>
                  <w:szCs w:val="22"/>
                </w:rPr>
                <w:t>ilze.aizsila@porternovelli.lv</w:t>
              </w:r>
            </w:hyperlink>
          </w:p>
          <w:p w:rsidR="00E32518" w:rsidRPr="00714176" w:rsidRDefault="00E32518" w:rsidP="00714176">
            <w:pPr>
              <w:pStyle w:val="Paraststmeklis"/>
              <w:spacing w:before="0" w:beforeAutospacing="0" w:after="0" w:afterAutospacing="0"/>
              <w:ind w:left="1440"/>
              <w:jc w:val="both"/>
              <w:rPr>
                <w:rFonts w:ascii="Calibri Light" w:hAnsi="Calibri Light" w:cs="Calibri Light"/>
                <w:color w:val="000000"/>
                <w:sz w:val="22"/>
                <w:szCs w:val="22"/>
              </w:rPr>
            </w:pPr>
          </w:p>
          <w:p w:rsidR="00E32518" w:rsidRPr="00714176" w:rsidRDefault="00E32518" w:rsidP="00714176">
            <w:pPr>
              <w:pStyle w:val="Paraststmeklis"/>
              <w:spacing w:before="0" w:beforeAutospacing="0" w:after="0" w:afterAutospacing="0"/>
              <w:ind w:left="1440"/>
              <w:jc w:val="both"/>
              <w:rPr>
                <w:rFonts w:ascii="Calibri Light" w:hAnsi="Calibri Light" w:cs="Calibri Light"/>
                <w:color w:val="000000"/>
                <w:sz w:val="22"/>
                <w:szCs w:val="22"/>
              </w:rPr>
            </w:pPr>
          </w:p>
          <w:p w:rsidR="00D00688" w:rsidRPr="00714176" w:rsidRDefault="00D00688" w:rsidP="00714176">
            <w:pPr>
              <w:pStyle w:val="Paraststmeklis"/>
              <w:spacing w:before="0" w:beforeAutospacing="0" w:after="0" w:afterAutospacing="0"/>
              <w:ind w:left="1440"/>
              <w:jc w:val="both"/>
              <w:rPr>
                <w:rFonts w:ascii="Calibri Light" w:hAnsi="Calibri Light" w:cs="Calibri Light"/>
                <w:color w:val="000000"/>
                <w:sz w:val="22"/>
                <w:szCs w:val="22"/>
              </w:rPr>
            </w:pPr>
          </w:p>
          <w:p w:rsidR="003B1EEE" w:rsidRPr="00714176" w:rsidRDefault="003B1EEE" w:rsidP="00714176">
            <w:pPr>
              <w:pStyle w:val="Paraststmeklis"/>
              <w:spacing w:before="0" w:beforeAutospacing="0" w:after="0" w:afterAutospacing="0"/>
              <w:jc w:val="both"/>
              <w:rPr>
                <w:rFonts w:ascii="Calibri Light" w:hAnsi="Calibri Light" w:cs="Calibri Light"/>
                <w:color w:val="000000"/>
                <w:sz w:val="22"/>
                <w:szCs w:val="22"/>
              </w:rPr>
            </w:pPr>
          </w:p>
          <w:p w:rsidR="008A1679" w:rsidRPr="00714176" w:rsidRDefault="008A1679" w:rsidP="00714176">
            <w:pPr>
              <w:pStyle w:val="Paraststmeklis"/>
              <w:spacing w:before="0" w:beforeAutospacing="0" w:after="0" w:afterAutospacing="0"/>
              <w:jc w:val="both"/>
              <w:rPr>
                <w:rFonts w:ascii="Calibri Light" w:hAnsi="Calibri Light" w:cs="Calibri Light"/>
                <w:color w:val="000000"/>
                <w:sz w:val="22"/>
                <w:szCs w:val="22"/>
              </w:rPr>
            </w:pPr>
          </w:p>
        </w:tc>
      </w:tr>
      <w:tr w:rsidR="005108B9" w:rsidRPr="00714176" w:rsidTr="00714176">
        <w:tc>
          <w:tcPr>
            <w:tcW w:w="3544" w:type="dxa"/>
            <w:shd w:val="clear" w:color="auto" w:fill="auto"/>
          </w:tcPr>
          <w:p w:rsidR="005108B9" w:rsidRPr="00714176" w:rsidRDefault="005108B9" w:rsidP="00714176">
            <w:pPr>
              <w:pStyle w:val="Paraststmeklis"/>
              <w:shd w:val="clear" w:color="auto" w:fill="FFFFFF"/>
              <w:spacing w:before="0" w:beforeAutospacing="0" w:after="0" w:afterAutospacing="0" w:line="276" w:lineRule="auto"/>
              <w:jc w:val="both"/>
              <w:rPr>
                <w:rFonts w:ascii="Calibri Light" w:hAnsi="Calibri Light" w:cs="Calibri Light"/>
                <w:b/>
                <w:color w:val="000000"/>
                <w:sz w:val="22"/>
                <w:szCs w:val="22"/>
              </w:rPr>
            </w:pPr>
          </w:p>
        </w:tc>
        <w:tc>
          <w:tcPr>
            <w:tcW w:w="5086" w:type="dxa"/>
            <w:shd w:val="clear" w:color="auto" w:fill="auto"/>
          </w:tcPr>
          <w:p w:rsidR="005108B9" w:rsidRPr="00714176" w:rsidRDefault="005108B9" w:rsidP="00714176">
            <w:pPr>
              <w:pStyle w:val="Paraststmeklis"/>
              <w:spacing w:before="0" w:beforeAutospacing="0" w:after="0" w:afterAutospacing="0" w:line="276" w:lineRule="auto"/>
              <w:jc w:val="both"/>
              <w:rPr>
                <w:rFonts w:ascii="Calibri Light" w:hAnsi="Calibri Light" w:cs="Calibri Light"/>
                <w:b/>
                <w:color w:val="000000"/>
                <w:sz w:val="22"/>
                <w:szCs w:val="22"/>
              </w:rPr>
            </w:pPr>
          </w:p>
        </w:tc>
      </w:tr>
    </w:tbl>
    <w:p w:rsidR="0039225A" w:rsidRPr="00714176" w:rsidRDefault="0039225A" w:rsidP="00A032E0">
      <w:pPr>
        <w:pStyle w:val="Paraststmeklis"/>
        <w:shd w:val="clear" w:color="auto" w:fill="FFFFFF"/>
        <w:spacing w:before="0" w:beforeAutospacing="0" w:afterAutospacing="0" w:line="276" w:lineRule="auto"/>
        <w:jc w:val="both"/>
        <w:rPr>
          <w:rFonts w:ascii="Calibri Light" w:hAnsi="Calibri Light" w:cs="Calibri Light"/>
          <w:b/>
          <w:color w:val="000000"/>
          <w:sz w:val="22"/>
          <w:szCs w:val="22"/>
        </w:rPr>
      </w:pPr>
    </w:p>
    <w:sectPr w:rsidR="0039225A" w:rsidRPr="00714176" w:rsidSect="00AB1A3F">
      <w:headerReference w:type="default" r:id="rId14"/>
      <w:pgSz w:w="12240" w:h="15840"/>
      <w:pgMar w:top="2692"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03" w:rsidRDefault="00AF4D03" w:rsidP="00350D80">
      <w:pPr>
        <w:spacing w:after="0" w:line="240" w:lineRule="auto"/>
      </w:pPr>
      <w:r>
        <w:separator/>
      </w:r>
    </w:p>
  </w:endnote>
  <w:endnote w:type="continuationSeparator" w:id="0">
    <w:p w:rsidR="00AF4D03" w:rsidRDefault="00AF4D03" w:rsidP="00350D80">
      <w:pPr>
        <w:spacing w:after="0" w:line="240" w:lineRule="auto"/>
      </w:pPr>
      <w:r>
        <w:continuationSeparator/>
      </w:r>
    </w:p>
  </w:endnote>
  <w:endnote w:type="continuationNotice" w:id="1">
    <w:p w:rsidR="00AF4D03" w:rsidRDefault="00AF4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03" w:rsidRDefault="00AF4D03" w:rsidP="00350D80">
      <w:pPr>
        <w:spacing w:after="0" w:line="240" w:lineRule="auto"/>
      </w:pPr>
      <w:r>
        <w:separator/>
      </w:r>
    </w:p>
  </w:footnote>
  <w:footnote w:type="continuationSeparator" w:id="0">
    <w:p w:rsidR="00AF4D03" w:rsidRDefault="00AF4D03" w:rsidP="00350D80">
      <w:pPr>
        <w:spacing w:after="0" w:line="240" w:lineRule="auto"/>
      </w:pPr>
      <w:r>
        <w:continuationSeparator/>
      </w:r>
    </w:p>
  </w:footnote>
  <w:footnote w:type="continuationNotice" w:id="1">
    <w:p w:rsidR="00AF4D03" w:rsidRDefault="00AF4D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DA" w:rsidRDefault="00AB1A3F" w:rsidP="002021DA">
    <w:pPr>
      <w:pStyle w:val="Galvene"/>
      <w:jc w:val="center"/>
    </w:pPr>
    <w:r>
      <w:rPr>
        <w:noProof/>
        <w:lang w:eastAsia="lv-LV"/>
      </w:rPr>
      <w:drawing>
        <wp:anchor distT="0" distB="0" distL="114300" distR="114300" simplePos="0" relativeHeight="251659264" behindDoc="0" locked="0" layoutInCell="1" allowOverlap="1" wp14:anchorId="01CAEF24" wp14:editId="6144DC91">
          <wp:simplePos x="0" y="0"/>
          <wp:positionH relativeFrom="margin">
            <wp:align>center</wp:align>
          </wp:positionH>
          <wp:positionV relativeFrom="paragraph">
            <wp:posOffset>-337134</wp:posOffset>
          </wp:positionV>
          <wp:extent cx="1323975" cy="1461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461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80"/>
    <w:rsid w:val="00004F80"/>
    <w:rsid w:val="00006C82"/>
    <w:rsid w:val="0001044B"/>
    <w:rsid w:val="0001699E"/>
    <w:rsid w:val="00020294"/>
    <w:rsid w:val="00034B03"/>
    <w:rsid w:val="00051A4D"/>
    <w:rsid w:val="00081BB6"/>
    <w:rsid w:val="00085056"/>
    <w:rsid w:val="00093F4A"/>
    <w:rsid w:val="00095716"/>
    <w:rsid w:val="000A34D0"/>
    <w:rsid w:val="000D0F86"/>
    <w:rsid w:val="000E342D"/>
    <w:rsid w:val="000E6083"/>
    <w:rsid w:val="00101624"/>
    <w:rsid w:val="00117478"/>
    <w:rsid w:val="00133F60"/>
    <w:rsid w:val="00144BD3"/>
    <w:rsid w:val="00184734"/>
    <w:rsid w:val="001B21BC"/>
    <w:rsid w:val="001C7168"/>
    <w:rsid w:val="002021DA"/>
    <w:rsid w:val="00231E24"/>
    <w:rsid w:val="002412AC"/>
    <w:rsid w:val="0026530E"/>
    <w:rsid w:val="00277E5E"/>
    <w:rsid w:val="00282A12"/>
    <w:rsid w:val="002903F0"/>
    <w:rsid w:val="002A0129"/>
    <w:rsid w:val="002A1509"/>
    <w:rsid w:val="002A36B5"/>
    <w:rsid w:val="002D1049"/>
    <w:rsid w:val="002D5EB7"/>
    <w:rsid w:val="002D6858"/>
    <w:rsid w:val="002F32CD"/>
    <w:rsid w:val="002F772D"/>
    <w:rsid w:val="00303419"/>
    <w:rsid w:val="00306C1A"/>
    <w:rsid w:val="00327F1F"/>
    <w:rsid w:val="003364CC"/>
    <w:rsid w:val="00340B02"/>
    <w:rsid w:val="00350D80"/>
    <w:rsid w:val="00365079"/>
    <w:rsid w:val="003660A0"/>
    <w:rsid w:val="003676A6"/>
    <w:rsid w:val="0037349E"/>
    <w:rsid w:val="0038339E"/>
    <w:rsid w:val="00387847"/>
    <w:rsid w:val="0039225A"/>
    <w:rsid w:val="003A30F7"/>
    <w:rsid w:val="003A4FC6"/>
    <w:rsid w:val="003A73CB"/>
    <w:rsid w:val="003B1EEE"/>
    <w:rsid w:val="003C4D32"/>
    <w:rsid w:val="003F463B"/>
    <w:rsid w:val="0042304F"/>
    <w:rsid w:val="004329FE"/>
    <w:rsid w:val="00472878"/>
    <w:rsid w:val="004812CC"/>
    <w:rsid w:val="004943BF"/>
    <w:rsid w:val="004A0CCF"/>
    <w:rsid w:val="004A1F39"/>
    <w:rsid w:val="004A5881"/>
    <w:rsid w:val="004B356D"/>
    <w:rsid w:val="004D470A"/>
    <w:rsid w:val="004F0EBD"/>
    <w:rsid w:val="004F76A8"/>
    <w:rsid w:val="005108B9"/>
    <w:rsid w:val="005117E2"/>
    <w:rsid w:val="005139A3"/>
    <w:rsid w:val="00515014"/>
    <w:rsid w:val="00530377"/>
    <w:rsid w:val="00531006"/>
    <w:rsid w:val="00531115"/>
    <w:rsid w:val="005335C3"/>
    <w:rsid w:val="00541943"/>
    <w:rsid w:val="00561188"/>
    <w:rsid w:val="0056347A"/>
    <w:rsid w:val="0058133A"/>
    <w:rsid w:val="00590A0E"/>
    <w:rsid w:val="00592398"/>
    <w:rsid w:val="005B2C34"/>
    <w:rsid w:val="005B77B1"/>
    <w:rsid w:val="005C4036"/>
    <w:rsid w:val="005E03B3"/>
    <w:rsid w:val="006422B7"/>
    <w:rsid w:val="006538BD"/>
    <w:rsid w:val="006610FD"/>
    <w:rsid w:val="00682472"/>
    <w:rsid w:val="00696EB6"/>
    <w:rsid w:val="006B5EB1"/>
    <w:rsid w:val="006C7D24"/>
    <w:rsid w:val="006D4DBD"/>
    <w:rsid w:val="006F33B5"/>
    <w:rsid w:val="006F6448"/>
    <w:rsid w:val="00714176"/>
    <w:rsid w:val="007724D9"/>
    <w:rsid w:val="00784158"/>
    <w:rsid w:val="007A46D1"/>
    <w:rsid w:val="007C4A93"/>
    <w:rsid w:val="007F05BE"/>
    <w:rsid w:val="007F1AA8"/>
    <w:rsid w:val="007F2C56"/>
    <w:rsid w:val="0081462B"/>
    <w:rsid w:val="00850835"/>
    <w:rsid w:val="00882D91"/>
    <w:rsid w:val="008A1679"/>
    <w:rsid w:val="008A22C5"/>
    <w:rsid w:val="008E7389"/>
    <w:rsid w:val="008F423D"/>
    <w:rsid w:val="008F579C"/>
    <w:rsid w:val="009049EE"/>
    <w:rsid w:val="00905741"/>
    <w:rsid w:val="00925F70"/>
    <w:rsid w:val="00940EEE"/>
    <w:rsid w:val="0094171C"/>
    <w:rsid w:val="00957220"/>
    <w:rsid w:val="00957E07"/>
    <w:rsid w:val="0096418E"/>
    <w:rsid w:val="00967221"/>
    <w:rsid w:val="009754A7"/>
    <w:rsid w:val="00981B02"/>
    <w:rsid w:val="0098583C"/>
    <w:rsid w:val="009A2AA1"/>
    <w:rsid w:val="00A032E0"/>
    <w:rsid w:val="00A06E16"/>
    <w:rsid w:val="00A158BB"/>
    <w:rsid w:val="00A2000C"/>
    <w:rsid w:val="00A24ED6"/>
    <w:rsid w:val="00A31793"/>
    <w:rsid w:val="00A61F96"/>
    <w:rsid w:val="00A76299"/>
    <w:rsid w:val="00AB1A3F"/>
    <w:rsid w:val="00AC0B93"/>
    <w:rsid w:val="00AE6A95"/>
    <w:rsid w:val="00AF4D03"/>
    <w:rsid w:val="00AF770F"/>
    <w:rsid w:val="00B013D1"/>
    <w:rsid w:val="00B06066"/>
    <w:rsid w:val="00B2349B"/>
    <w:rsid w:val="00B32F73"/>
    <w:rsid w:val="00B3634D"/>
    <w:rsid w:val="00B53F16"/>
    <w:rsid w:val="00B6602E"/>
    <w:rsid w:val="00B77F6C"/>
    <w:rsid w:val="00B90F13"/>
    <w:rsid w:val="00BA21FC"/>
    <w:rsid w:val="00BD6693"/>
    <w:rsid w:val="00BE1460"/>
    <w:rsid w:val="00C41A01"/>
    <w:rsid w:val="00C57E3B"/>
    <w:rsid w:val="00C771C9"/>
    <w:rsid w:val="00C77EA7"/>
    <w:rsid w:val="00C968D6"/>
    <w:rsid w:val="00CA702A"/>
    <w:rsid w:val="00CE3247"/>
    <w:rsid w:val="00CE6DF8"/>
    <w:rsid w:val="00CF1846"/>
    <w:rsid w:val="00CF4E0C"/>
    <w:rsid w:val="00D00688"/>
    <w:rsid w:val="00D33BA1"/>
    <w:rsid w:val="00D4661B"/>
    <w:rsid w:val="00D468A5"/>
    <w:rsid w:val="00D6279B"/>
    <w:rsid w:val="00D978B1"/>
    <w:rsid w:val="00DC0F62"/>
    <w:rsid w:val="00DD193B"/>
    <w:rsid w:val="00DE71CE"/>
    <w:rsid w:val="00E31D0D"/>
    <w:rsid w:val="00E32518"/>
    <w:rsid w:val="00E5195B"/>
    <w:rsid w:val="00E51EC4"/>
    <w:rsid w:val="00E55F92"/>
    <w:rsid w:val="00E5733A"/>
    <w:rsid w:val="00E625BD"/>
    <w:rsid w:val="00E667F9"/>
    <w:rsid w:val="00E726E3"/>
    <w:rsid w:val="00EA7E1E"/>
    <w:rsid w:val="00EC5B2E"/>
    <w:rsid w:val="00ED6F4C"/>
    <w:rsid w:val="00EE56A9"/>
    <w:rsid w:val="00EF1717"/>
    <w:rsid w:val="00F17642"/>
    <w:rsid w:val="00F37114"/>
    <w:rsid w:val="00F37D14"/>
    <w:rsid w:val="00F677D1"/>
    <w:rsid w:val="00F76D40"/>
    <w:rsid w:val="00FA5786"/>
    <w:rsid w:val="00FC723A"/>
    <w:rsid w:val="00FD405D"/>
    <w:rsid w:val="00FE1FB1"/>
    <w:rsid w:val="00FF76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8FB524-E992-4B31-988B-372DAAAC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50D80"/>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50D80"/>
  </w:style>
  <w:style w:type="paragraph" w:styleId="Kjene">
    <w:name w:val="footer"/>
    <w:basedOn w:val="Parasts"/>
    <w:link w:val="KjeneRakstz"/>
    <w:uiPriority w:val="99"/>
    <w:unhideWhenUsed/>
    <w:rsid w:val="00350D80"/>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50D80"/>
  </w:style>
  <w:style w:type="paragraph" w:styleId="Paraststmeklis">
    <w:name w:val="Normal (Web)"/>
    <w:basedOn w:val="Parasts"/>
    <w:uiPriority w:val="99"/>
    <w:unhideWhenUsed/>
    <w:rsid w:val="00350D80"/>
    <w:pPr>
      <w:spacing w:before="100" w:beforeAutospacing="1" w:after="100" w:afterAutospacing="1" w:line="240" w:lineRule="auto"/>
    </w:pPr>
    <w:rPr>
      <w:rFonts w:ascii="Times New Roman" w:eastAsia="Times New Roman" w:hAnsi="Times New Roman"/>
      <w:sz w:val="24"/>
      <w:szCs w:val="24"/>
    </w:rPr>
  </w:style>
  <w:style w:type="character" w:styleId="Izteiksmgs">
    <w:name w:val="Strong"/>
    <w:uiPriority w:val="22"/>
    <w:qFormat/>
    <w:rsid w:val="00350D80"/>
    <w:rPr>
      <w:b/>
      <w:bCs/>
    </w:rPr>
  </w:style>
  <w:style w:type="character" w:customStyle="1" w:styleId="arhhighlight">
    <w:name w:val="arh_highlight"/>
    <w:basedOn w:val="Noklusjumarindkopasfonts"/>
    <w:rsid w:val="00A31793"/>
  </w:style>
  <w:style w:type="character" w:styleId="Hipersaite">
    <w:name w:val="Hyperlink"/>
    <w:uiPriority w:val="99"/>
    <w:unhideWhenUsed/>
    <w:rsid w:val="00FC723A"/>
    <w:rPr>
      <w:color w:val="0563C1"/>
      <w:u w:val="single"/>
    </w:rPr>
  </w:style>
  <w:style w:type="character" w:styleId="Izclums">
    <w:name w:val="Emphasis"/>
    <w:uiPriority w:val="20"/>
    <w:qFormat/>
    <w:rsid w:val="00282A12"/>
    <w:rPr>
      <w:i/>
      <w:iCs/>
    </w:rPr>
  </w:style>
  <w:style w:type="paragraph" w:styleId="Prskatjums">
    <w:name w:val="Revision"/>
    <w:hidden/>
    <w:uiPriority w:val="99"/>
    <w:semiHidden/>
    <w:rsid w:val="005117E2"/>
    <w:rPr>
      <w:sz w:val="22"/>
      <w:szCs w:val="22"/>
      <w:lang w:val="en-US" w:eastAsia="en-US"/>
    </w:rPr>
  </w:style>
  <w:style w:type="paragraph" w:styleId="Balonteksts">
    <w:name w:val="Balloon Text"/>
    <w:basedOn w:val="Parasts"/>
    <w:link w:val="BalontekstsRakstz"/>
    <w:uiPriority w:val="99"/>
    <w:semiHidden/>
    <w:unhideWhenUsed/>
    <w:rsid w:val="005117E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5117E2"/>
    <w:rPr>
      <w:rFonts w:ascii="Segoe UI" w:hAnsi="Segoe UI" w:cs="Segoe UI"/>
      <w:sz w:val="18"/>
      <w:szCs w:val="18"/>
    </w:rPr>
  </w:style>
  <w:style w:type="character" w:styleId="Komentraatsauce">
    <w:name w:val="annotation reference"/>
    <w:uiPriority w:val="99"/>
    <w:semiHidden/>
    <w:unhideWhenUsed/>
    <w:rsid w:val="005117E2"/>
    <w:rPr>
      <w:sz w:val="16"/>
      <w:szCs w:val="16"/>
    </w:rPr>
  </w:style>
  <w:style w:type="paragraph" w:styleId="Komentrateksts">
    <w:name w:val="annotation text"/>
    <w:basedOn w:val="Parasts"/>
    <w:link w:val="KomentratekstsRakstz"/>
    <w:uiPriority w:val="99"/>
    <w:semiHidden/>
    <w:unhideWhenUsed/>
    <w:rsid w:val="005117E2"/>
    <w:pPr>
      <w:spacing w:line="240" w:lineRule="auto"/>
    </w:pPr>
    <w:rPr>
      <w:sz w:val="20"/>
      <w:szCs w:val="20"/>
    </w:rPr>
  </w:style>
  <w:style w:type="character" w:customStyle="1" w:styleId="KomentratekstsRakstz">
    <w:name w:val="Komentāra teksts Rakstz."/>
    <w:link w:val="Komentrateksts"/>
    <w:uiPriority w:val="99"/>
    <w:semiHidden/>
    <w:rsid w:val="005117E2"/>
    <w:rPr>
      <w:sz w:val="20"/>
      <w:szCs w:val="20"/>
    </w:rPr>
  </w:style>
  <w:style w:type="paragraph" w:styleId="Komentratma">
    <w:name w:val="annotation subject"/>
    <w:basedOn w:val="Komentrateksts"/>
    <w:next w:val="Komentrateksts"/>
    <w:link w:val="KomentratmaRakstz"/>
    <w:uiPriority w:val="99"/>
    <w:semiHidden/>
    <w:unhideWhenUsed/>
    <w:rsid w:val="005117E2"/>
    <w:rPr>
      <w:b/>
      <w:bCs/>
    </w:rPr>
  </w:style>
  <w:style w:type="character" w:customStyle="1" w:styleId="KomentratmaRakstz">
    <w:name w:val="Komentāra tēma Rakstz."/>
    <w:link w:val="Komentratma"/>
    <w:uiPriority w:val="99"/>
    <w:semiHidden/>
    <w:rsid w:val="005117E2"/>
    <w:rPr>
      <w:b/>
      <w:bCs/>
      <w:sz w:val="20"/>
      <w:szCs w:val="20"/>
    </w:rPr>
  </w:style>
  <w:style w:type="table" w:styleId="Reatabula">
    <w:name w:val="Table Grid"/>
    <w:basedOn w:val="Parastatabula"/>
    <w:uiPriority w:val="39"/>
    <w:rsid w:val="008A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032E0"/>
    <w:rPr>
      <w:color w:val="605E5C"/>
      <w:shd w:val="clear" w:color="auto" w:fill="E1DFDD"/>
    </w:rPr>
  </w:style>
  <w:style w:type="character" w:styleId="Izmantotahipersaite">
    <w:name w:val="FollowedHyperlink"/>
    <w:basedOn w:val="Noklusjumarindkopasfonts"/>
    <w:uiPriority w:val="99"/>
    <w:semiHidden/>
    <w:unhideWhenUsed/>
    <w:rsid w:val="00E51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619">
      <w:bodyDiv w:val="1"/>
      <w:marLeft w:val="0"/>
      <w:marRight w:val="0"/>
      <w:marTop w:val="0"/>
      <w:marBottom w:val="0"/>
      <w:divBdr>
        <w:top w:val="none" w:sz="0" w:space="0" w:color="auto"/>
        <w:left w:val="none" w:sz="0" w:space="0" w:color="auto"/>
        <w:bottom w:val="none" w:sz="0" w:space="0" w:color="auto"/>
        <w:right w:val="none" w:sz="0" w:space="0" w:color="auto"/>
      </w:divBdr>
    </w:div>
    <w:div w:id="515971461">
      <w:bodyDiv w:val="1"/>
      <w:marLeft w:val="0"/>
      <w:marRight w:val="0"/>
      <w:marTop w:val="0"/>
      <w:marBottom w:val="0"/>
      <w:divBdr>
        <w:top w:val="none" w:sz="0" w:space="0" w:color="auto"/>
        <w:left w:val="none" w:sz="0" w:space="0" w:color="auto"/>
        <w:bottom w:val="none" w:sz="0" w:space="0" w:color="auto"/>
        <w:right w:val="none" w:sz="0" w:space="0" w:color="auto"/>
      </w:divBdr>
    </w:div>
    <w:div w:id="1106315102">
      <w:bodyDiv w:val="1"/>
      <w:marLeft w:val="0"/>
      <w:marRight w:val="0"/>
      <w:marTop w:val="0"/>
      <w:marBottom w:val="0"/>
      <w:divBdr>
        <w:top w:val="none" w:sz="0" w:space="0" w:color="auto"/>
        <w:left w:val="none" w:sz="0" w:space="0" w:color="auto"/>
        <w:bottom w:val="none" w:sz="0" w:space="0" w:color="auto"/>
        <w:right w:val="none" w:sz="0" w:space="0" w:color="auto"/>
      </w:divBdr>
    </w:div>
    <w:div w:id="1903523277">
      <w:bodyDiv w:val="1"/>
      <w:marLeft w:val="0"/>
      <w:marRight w:val="0"/>
      <w:marTop w:val="0"/>
      <w:marBottom w:val="0"/>
      <w:divBdr>
        <w:top w:val="none" w:sz="0" w:space="0" w:color="auto"/>
        <w:left w:val="none" w:sz="0" w:space="0" w:color="auto"/>
        <w:bottom w:val="none" w:sz="0" w:space="0" w:color="auto"/>
        <w:right w:val="none" w:sz="0" w:space="0" w:color="auto"/>
      </w:divBdr>
    </w:div>
    <w:div w:id="19433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agimenei.lv/balsot/?m_id=7712" TargetMode="External"/><Relationship Id="rId13" Type="http://schemas.openxmlformats.org/officeDocument/2006/relationships/hyperlink" Target="mailto:ilze.aizsila@porternovelli.lv" TargetMode="External"/><Relationship Id="rId3" Type="http://schemas.openxmlformats.org/officeDocument/2006/relationships/settings" Target="settings.xml"/><Relationship Id="rId7" Type="http://schemas.openxmlformats.org/officeDocument/2006/relationships/hyperlink" Target="https://www.vietagimenei.lv/balsot/?m_id=7597" TargetMode="External"/><Relationship Id="rId12" Type="http://schemas.openxmlformats.org/officeDocument/2006/relationships/hyperlink" Target="mailto:ilze.varpina@varam.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etagimenei.lv/pasvaldib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ietagimenei.lv/konkurss-2019/" TargetMode="External"/><Relationship Id="rId4" Type="http://schemas.openxmlformats.org/officeDocument/2006/relationships/webSettings" Target="webSettings.xml"/><Relationship Id="rId9" Type="http://schemas.openxmlformats.org/officeDocument/2006/relationships/hyperlink" Target="https://www.vietagimenei.lv/balsot/?m_id=771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7DA8-3F03-464A-838F-AA5A1737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3377</Words>
  <Characters>1926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CharactersWithSpaces>
  <SharedDoc>false</SharedDoc>
  <HLinks>
    <vt:vector size="18" baseType="variant">
      <vt:variant>
        <vt:i4>3276875</vt:i4>
      </vt:variant>
      <vt:variant>
        <vt:i4>6</vt:i4>
      </vt:variant>
      <vt:variant>
        <vt:i4>0</vt:i4>
      </vt:variant>
      <vt:variant>
        <vt:i4>5</vt:i4>
      </vt:variant>
      <vt:variant>
        <vt:lpwstr>mailto:ieva.aizsila@porternovelli.lv</vt:lpwstr>
      </vt:variant>
      <vt:variant>
        <vt:lpwstr/>
      </vt:variant>
      <vt:variant>
        <vt:i4>7929947</vt:i4>
      </vt:variant>
      <vt:variant>
        <vt:i4>3</vt:i4>
      </vt:variant>
      <vt:variant>
        <vt:i4>0</vt:i4>
      </vt:variant>
      <vt:variant>
        <vt:i4>5</vt:i4>
      </vt:variant>
      <vt:variant>
        <vt:lpwstr>mailto:ilze.varpina@varam.gov.lv</vt:lpwstr>
      </vt:variant>
      <vt:variant>
        <vt:lpwstr/>
      </vt:variant>
      <vt:variant>
        <vt:i4>6815788</vt:i4>
      </vt:variant>
      <vt:variant>
        <vt:i4>0</vt:i4>
      </vt:variant>
      <vt:variant>
        <vt:i4>0</vt:i4>
      </vt:variant>
      <vt:variant>
        <vt:i4>5</vt:i4>
      </vt:variant>
      <vt:variant>
        <vt:lpwstr>http://www.vietagimenei.lv/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Balode</dc:creator>
  <cp:keywords/>
  <dc:description/>
  <cp:lastModifiedBy>Ilze</cp:lastModifiedBy>
  <cp:revision>3</cp:revision>
  <cp:lastPrinted>2018-09-10T06:32:00Z</cp:lastPrinted>
  <dcterms:created xsi:type="dcterms:W3CDTF">2019-10-21T06:50:00Z</dcterms:created>
  <dcterms:modified xsi:type="dcterms:W3CDTF">2019-10-21T06:53:00Z</dcterms:modified>
</cp:coreProperties>
</file>